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i/>
          <w:i/>
          <w:sz w:val="52"/>
          <w:szCs w:val="52"/>
        </w:rPr>
      </w:pPr>
      <w:r>
        <w:rPr>
          <w:rFonts w:cs="Times New Roman"/>
          <w:b/>
          <w:i/>
          <w:sz w:val="52"/>
          <w:szCs w:val="52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i/>
          <w:i/>
          <w:sz w:val="52"/>
          <w:szCs w:val="52"/>
        </w:rPr>
      </w:pPr>
      <w:r>
        <w:rPr>
          <w:rFonts w:cs="Times New Roman"/>
          <w:b/>
          <w:i/>
          <w:sz w:val="52"/>
          <w:szCs w:val="52"/>
        </w:rPr>
        <w:t>Szkolny program wychowawczo-profilaktyczny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i/>
          <w:i/>
          <w:sz w:val="52"/>
          <w:szCs w:val="52"/>
        </w:rPr>
      </w:pPr>
      <w:r>
        <w:rPr>
          <w:rFonts w:cs="Times New Roman"/>
          <w:b/>
          <w:i/>
          <w:sz w:val="52"/>
          <w:szCs w:val="52"/>
        </w:rPr>
        <w:t xml:space="preserve">Szkoła Podstawowa </w:t>
        <w:br/>
        <w:t xml:space="preserve">im. Orląt Lwowskich </w:t>
        <w:br/>
        <w:t xml:space="preserve"> w Roźwienicy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i/>
          <w:i/>
          <w:sz w:val="52"/>
          <w:szCs w:val="52"/>
        </w:rPr>
      </w:pPr>
      <w:r>
        <w:rPr>
          <w:rFonts w:cs="Times New Roman"/>
          <w:b/>
          <w:i/>
          <w:sz w:val="52"/>
          <w:szCs w:val="52"/>
        </w:rPr>
        <w:t>2017/2020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/>
          <w:sz w:val="24"/>
          <w:szCs w:val="24"/>
          <w:shd w:fill="FFFFFF" w:val="clear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/>
          <w:sz w:val="24"/>
          <w:szCs w:val="24"/>
          <w:shd w:fill="FFFFFF" w:val="clear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/>
          <w:sz w:val="24"/>
          <w:szCs w:val="24"/>
          <w:shd w:fill="FFFFFF" w:val="clear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/>
          <w:sz w:val="24"/>
          <w:szCs w:val="24"/>
          <w:shd w:fill="FFFFFF" w:val="clear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/>
          <w:sz w:val="24"/>
          <w:szCs w:val="24"/>
          <w:shd w:fill="FFFFFF" w:val="clear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/>
          <w:sz w:val="24"/>
          <w:szCs w:val="24"/>
          <w:shd w:fill="FFFFFF" w:val="clear"/>
        </w:rPr>
      </w:r>
    </w:p>
    <w:p>
      <w:pPr>
        <w:pStyle w:val="Normal"/>
        <w:spacing w:lineRule="auto" w:line="360"/>
        <w:jc w:val="right"/>
        <w:rPr>
          <w:rFonts w:ascii="Monotype Corsiva" w:hAnsi="Monotype Corsiva" w:cs="Times New Roman"/>
          <w:sz w:val="24"/>
          <w:szCs w:val="24"/>
          <w:highlight w:val="white"/>
        </w:rPr>
      </w:pPr>
      <w:r>
        <w:rPr>
          <w:rFonts w:cs="Arial" w:ascii="Monotype Corsiva" w:hAnsi="Monotype Corsiva"/>
          <w:color w:val="000000"/>
          <w:sz w:val="24"/>
          <w:szCs w:val="24"/>
          <w:shd w:fill="FFFFFF" w:val="clear"/>
        </w:rPr>
        <w:t>„</w:t>
      </w:r>
      <w:r>
        <w:rPr>
          <w:rFonts w:cs="Arial" w:ascii="Monotype Corsiva" w:hAnsi="Monotype Corsiva"/>
          <w:color w:val="000000"/>
          <w:sz w:val="24"/>
          <w:szCs w:val="24"/>
          <w:shd w:fill="FFFFFF" w:val="clear"/>
        </w:rPr>
        <w:t>Byłoby błędem sądzić, że rozumieć znaczy uniknąć trudności”</w:t>
      </w:r>
    </w:p>
    <w:p>
      <w:pPr>
        <w:pStyle w:val="Normal"/>
        <w:spacing w:lineRule="auto" w:line="360"/>
        <w:ind w:left="6372" w:firstLine="708"/>
        <w:jc w:val="both"/>
        <w:rPr>
          <w:rFonts w:ascii="Monotype Corsiva" w:hAnsi="Monotype Corsiva" w:cs="Times New Roman"/>
          <w:sz w:val="24"/>
          <w:szCs w:val="24"/>
          <w:highlight w:val="white"/>
        </w:rPr>
      </w:pPr>
      <w:bookmarkStart w:id="0" w:name="_GoBack"/>
      <w:bookmarkEnd w:id="0"/>
      <w:r>
        <w:rPr>
          <w:rFonts w:cs="Times New Roman" w:ascii="Monotype Corsiva" w:hAnsi="Monotype Corsiva"/>
          <w:sz w:val="24"/>
          <w:szCs w:val="24"/>
          <w:shd w:fill="FFFFFF" w:val="clear"/>
        </w:rPr>
        <w:t>Janusz Korczak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4"/>
          <w:shd w:fill="FFFFFF" w:val="clear"/>
        </w:rPr>
      </w:pPr>
      <w:r>
        <w:rPr>
          <w:rFonts w:cs="Times New Roman"/>
          <w:sz w:val="28"/>
          <w:szCs w:val="24"/>
          <w:shd w:fill="FFFFFF" w:val="clear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4"/>
          <w:shd w:fill="FFFFFF" w:val="clear"/>
        </w:rPr>
      </w:pPr>
      <w:r>
        <w:rPr>
          <w:rFonts w:cs="Times New Roman"/>
          <w:sz w:val="28"/>
          <w:szCs w:val="24"/>
          <w:shd w:fill="FFFFFF" w:val="clear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/>
          <w:sz w:val="24"/>
          <w:szCs w:val="24"/>
          <w:shd w:fill="FFFFFF" w:val="clear"/>
        </w:rPr>
        <w:t>I. Podstawa prawna: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Autospacing="1" w:after="22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</w:rPr>
        <w:t>Ustawa z dnia 26 października 1982 r. o wychowaniu w trzeźwości i przeciwdziałaniu alkoholizmowi (Dz. U. Nr 35, poz. 230 i ost. zm. z 25 czerwca 2002 r. Dz. U. Nr 84, poz. 763).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Autospacing="1" w:after="22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</w:rPr>
        <w:t>Ustawa o postępowaniu w sprawach nieletnich z dnia 26 października 1982r. (Dz.U. z dnia 12 listopada 1982r.)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Ustawa z dnia 9 listopada 1995r. o ochronie zdrowia przed następstwami używania tytoniu i wyrobów tytoniowych art. 3.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Uchwała Sejmu Rzeczypospolitej Polskiej z dnia 7 maja 1998 r. w sprawie przeciwdziałania i zwalczania zjawisk patologicznych wśród nieletnich.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Autospacing="1" w:after="225"/>
        <w:jc w:val="both"/>
        <w:rPr/>
      </w:pPr>
      <w:hyperlink r:id="rId2">
        <w:r>
          <w:rPr>
            <w:rStyle w:val="Czeinternetowe"/>
            <w:rFonts w:eastAsia="Times New Roman" w:cs="Times New Roman"/>
            <w:sz w:val="24"/>
            <w:szCs w:val="24"/>
            <w:lang w:eastAsia="pl-PL"/>
          </w:rPr>
          <w:t>Rozporządzenie Ministra Edukacji Narodowej z 18 sierpnia 2015 r. w sprawie zakresu i form prowadzenia w szkołach i placówkach systemu oświaty działalności wychowawczej, edukacyjnej, informacyjnej i profilaktycznej w celu przeciwdziałania narkomanii (Dz.U. poz. 1249).</w:t>
        </w:r>
      </w:hyperlink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Autospacing="1" w:after="225"/>
        <w:jc w:val="both"/>
        <w:rPr/>
      </w:pPr>
      <w:hyperlink r:id="rId3">
        <w:r>
          <w:rPr>
            <w:rStyle w:val="Czeinternetowe"/>
            <w:rFonts w:eastAsia="Times New Roman" w:cs="Times New Roman"/>
            <w:sz w:val="24"/>
            <w:szCs w:val="24"/>
            <w:lang w:eastAsia="pl-PL"/>
          </w:rPr>
          <w:t>Ustawa z 14 grudnia 2016 r. Prawo oświatowe (Dz.U. z 2017 r. poz. 59) -</w:t>
        </w:r>
      </w:hyperlink>
      <w:r>
        <w:rPr>
          <w:rFonts w:eastAsia="Times New Roman" w:cs="Times New Roman"/>
          <w:sz w:val="24"/>
          <w:szCs w:val="24"/>
          <w:lang w:eastAsia="pl-PL"/>
        </w:rPr>
        <w:t> </w:t>
      </w:r>
      <w:r>
        <w:fldChar w:fldCharType="begin"/>
      </w:r>
      <w:r>
        <w:instrText> HYPERLINK "https://www.portaloswiatowy.pl/top-tematy/organizacja-pracy/ustawa-z-dnia-14-grudnia-2016-r.-prawo-oswiatowe-dz.u.-z-2017-r.-poz.-59-13734.html" \l "c_0_k_0_t_0_d_0_r_1_o_0_a_10_u_1_p_5_l_0_i_0"</w:instrText>
      </w:r>
      <w:r>
        <w:fldChar w:fldCharType="separate"/>
      </w:r>
      <w:r>
        <w:rPr>
          <w:rStyle w:val="Czeinternetowe"/>
          <w:rFonts w:eastAsia="Times New Roman" w:cs="Times New Roman"/>
          <w:sz w:val="24"/>
          <w:szCs w:val="24"/>
          <w:lang w:eastAsia="pl-PL"/>
        </w:rPr>
        <w:t>art. 10 ust. 1 pkt 5,</w:t>
      </w:r>
      <w:r>
        <w:fldChar w:fldCharType="end"/>
      </w:r>
      <w:r>
        <w:rPr>
          <w:rFonts w:eastAsia="Times New Roman" w:cs="Times New Roman"/>
          <w:sz w:val="24"/>
          <w:szCs w:val="24"/>
          <w:lang w:eastAsia="pl-PL"/>
        </w:rPr>
        <w:t> </w:t>
      </w:r>
      <w:r>
        <w:fldChar w:fldCharType="begin"/>
      </w:r>
      <w:r>
        <w:instrText> HYPERLINK "https://www.portaloswiatowy.pl/top-tematy/organizacja-pracy/ustawa-z-dnia-14-grudnia-2016-r.-prawo-oswiatowe-dz.u.-z-2017-r.-poz.-59-13734.html" \l "c_0_k_0_t_0_d_0_r_1_o_0_a_26_u_2_p_0_l_0_i_0"</w:instrText>
      </w:r>
      <w:r>
        <w:fldChar w:fldCharType="separate"/>
      </w:r>
      <w:r>
        <w:rPr>
          <w:rStyle w:val="Czeinternetowe"/>
          <w:rFonts w:eastAsia="Times New Roman" w:cs="Times New Roman"/>
          <w:sz w:val="24"/>
          <w:szCs w:val="24"/>
          <w:lang w:eastAsia="pl-PL"/>
        </w:rPr>
        <w:t>art. 26 ust. 2, </w:t>
      </w:r>
      <w:r>
        <w:fldChar w:fldCharType="end"/>
      </w:r>
      <w:r>
        <w:fldChar w:fldCharType="begin"/>
      </w:r>
      <w:r>
        <w:instrText> HYPERLINK "https://www.portaloswiatowy.pl/top-tematy/organizacja-pracy/ustawa-z-dnia-14-grudnia-2016-r.-prawo-oswiatowe-dz.u.-z-2017-r.-poz.-59-13734.html" \l "c_0_k_0_t_0_d_0_r_4_o_0_a_78_u_0_p_0_l_0_i_0"</w:instrText>
      </w:r>
      <w:r>
        <w:fldChar w:fldCharType="separate"/>
      </w:r>
      <w:r>
        <w:rPr>
          <w:rStyle w:val="Czeinternetowe"/>
          <w:rFonts w:eastAsia="Times New Roman" w:cs="Times New Roman"/>
          <w:sz w:val="24"/>
          <w:szCs w:val="24"/>
          <w:lang w:eastAsia="pl-PL"/>
        </w:rPr>
        <w:t>art. 78,</w:t>
      </w:r>
      <w:r>
        <w:fldChar w:fldCharType="end"/>
      </w:r>
      <w:r>
        <w:rPr>
          <w:rFonts w:eastAsia="Times New Roman" w:cs="Times New Roman"/>
          <w:sz w:val="24"/>
          <w:szCs w:val="24"/>
          <w:lang w:eastAsia="pl-PL"/>
        </w:rPr>
        <w:t> </w:t>
      </w:r>
      <w:r>
        <w:fldChar w:fldCharType="begin"/>
      </w:r>
      <w:r>
        <w:instrText> HYPERLINK "https://www.portaloswiatowy.pl/top-tematy/organizacja-pracy/ustawa-z-dnia-14-grudnia-2016-r.-prawo-oswiatowe-dz.u.-z-2017-r.-poz.-59-13734.html" \l "c_0_k_0_t_0_d_0_r_5_o_0_a_98_u_0_p_0_l_0_i_0"</w:instrText>
      </w:r>
      <w:r>
        <w:fldChar w:fldCharType="separate"/>
      </w:r>
      <w:r>
        <w:rPr>
          <w:rStyle w:val="Czeinternetowe"/>
          <w:rFonts w:eastAsia="Times New Roman" w:cs="Times New Roman"/>
          <w:sz w:val="24"/>
          <w:szCs w:val="24"/>
          <w:lang w:eastAsia="pl-PL"/>
        </w:rPr>
        <w:t>art. 98-99.</w:t>
      </w:r>
      <w:r>
        <w:fldChar w:fldCharType="end"/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Autospacing="1" w:after="225"/>
        <w:jc w:val="both"/>
        <w:rPr/>
      </w:pPr>
      <w:r>
        <w:rPr>
          <w:rFonts w:eastAsia="Times New Roman" w:cs="Times New Roman"/>
          <w:sz w:val="24"/>
          <w:szCs w:val="24"/>
          <w:lang w:eastAsia="pl-PL"/>
        </w:rPr>
        <w:t>R</w:t>
      </w:r>
      <w:hyperlink r:id="rId4">
        <w:r>
          <w:rPr>
            <w:rStyle w:val="Czeinternetowe"/>
            <w:rFonts w:eastAsia="Times New Roman" w:cs="Times New Roman"/>
            <w:sz w:val="24"/>
            <w:szCs w:val="24"/>
            <w:lang w:eastAsia="pl-PL"/>
          </w:rPr>
          <w:t xml:space="preserve">ozporządzenie Ministra Edukacji Narodowej z 14 lutego 2017 r. w sprawie podstawy programowej wychowania przedszkolnego oraz podstawy programowej kształcenia ogólnego dla szkoły podstawowej, w tym dla uczniów </w:t>
          <w:br/>
          <w:t>z niepełnosprawnością intelektualną w stopniu umiarkowanym lub znacznym, kształcenia ogólnego dla branżowej szkoły I stopnia, kształcenia ogólnego dla szkoły specjalnej przysposabiającej do pracy oraz kształcenia ogólnego dla szkoły policealnej (Dz.U. z 2017 r. poz. 356).</w:t>
        </w:r>
      </w:hyperlink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Autospacing="1" w:after="225"/>
        <w:jc w:val="both"/>
        <w:rPr/>
      </w:pPr>
      <w:hyperlink r:id="rId5">
        <w:r>
          <w:rPr>
            <w:rStyle w:val="Czeinternetowe"/>
            <w:rFonts w:eastAsia="Times New Roman" w:cs="Times New Roman"/>
            <w:sz w:val="24"/>
            <w:szCs w:val="24"/>
            <w:lang w:eastAsia="pl-PL"/>
          </w:rPr>
          <w:t>Rozporządzenie Ministra Edukacji Narodowej z 17 marca 2017 r. w sprawie szczegółowej organizacji publicznych szkół i publicznych przedszkoli (Dz.U. z 2017 r. poz. 649) - </w:t>
        </w:r>
      </w:hyperlink>
      <w:r>
        <w:fldChar w:fldCharType="begin"/>
      </w:r>
      <w:r>
        <w:instrText> HYPERLINK "https://www.portaloswiatowy.pl/top-tematy/organizacja-pracy/rozporzadzenie-ministra-edukacji-narodowej-z-dnia-17-marca-2017-r.-w-sprawie-szczegolowej-organizacji-publicznych-szkol-i-publicznych-przedszkoli-dz.u.-z-2017-r.-poz.-649-14532.html" \l "c_0_k_0_t_0_d_0_r_0_o_0_a_0_g_4_u_0_p_0_l_0_i_0"</w:instrText>
      </w:r>
      <w:r>
        <w:fldChar w:fldCharType="separate"/>
      </w:r>
      <w:r>
        <w:rPr>
          <w:rStyle w:val="Czeinternetowe"/>
          <w:rFonts w:eastAsia="Times New Roman" w:cs="Times New Roman"/>
          <w:sz w:val="24"/>
          <w:szCs w:val="24"/>
          <w:lang w:eastAsia="pl-PL"/>
        </w:rPr>
        <w:t>§ 4.</w:t>
      </w:r>
      <w:r>
        <w:fldChar w:fldCharType="end"/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Autospacing="1" w:after="225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Rozporządzenie Ministra Edukacji Narodowej z dnia 28 sierpnia 2017 r. zmieniające rozporządzenie w sprawie zasad udzielania i organizacji pomocy psychologiczno-pedagogicznej w publicznych przedszkolach, szkołach i placówkach.</w:t>
      </w:r>
    </w:p>
    <w:p>
      <w:pPr>
        <w:pStyle w:val="Normal"/>
        <w:shd w:val="clear" w:color="auto" w:fill="FFFFFF"/>
        <w:spacing w:lineRule="auto" w:line="360" w:beforeAutospacing="1" w:after="225"/>
        <w:ind w:left="360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/>
          <w:sz w:val="24"/>
          <w:szCs w:val="24"/>
          <w:shd w:fill="FFFFFF" w:val="clear"/>
        </w:rPr>
      </w:r>
    </w:p>
    <w:p>
      <w:pPr>
        <w:pStyle w:val="Normal"/>
        <w:shd w:val="clear" w:color="auto" w:fill="FFFFFF"/>
        <w:spacing w:lineRule="auto" w:line="360" w:beforeAutospacing="1" w:after="225"/>
        <w:ind w:left="360" w:hanging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/>
          <w:sz w:val="24"/>
          <w:szCs w:val="24"/>
          <w:shd w:fill="FFFFFF" w:val="clear"/>
        </w:rPr>
        <w:t>II. WSTĘP</w:t>
      </w:r>
    </w:p>
    <w:p>
      <w:pPr>
        <w:pStyle w:val="Normal"/>
        <w:spacing w:lineRule="auto" w:line="360"/>
        <w:ind w:firstLine="5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Pierwszymi wychowawcami swoich dzieci są rodzice. Nauczyciele wspomagają ich wszechstronny i harmonijny rozwój, aby młody człowiek akceptował siebie, przy jednoczesnym otwarciu się na potrzeby drugiego człowieka.</w:t>
      </w:r>
    </w:p>
    <w:p>
      <w:pPr>
        <w:pStyle w:val="Normal"/>
        <w:spacing w:lineRule="auto" w:line="360"/>
        <w:ind w:right="20" w:firstLine="5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Wychowanie to proces wspomagania dziecka w jego rozwoju, ukierunkowany na osiągnięcie pełni dojrzałości w czterech sferach: fizycznej, psychicznej, społecznej </w:t>
        <w:br/>
        <w:t>i duchowej.</w:t>
      </w:r>
    </w:p>
    <w:p>
      <w:pPr>
        <w:pStyle w:val="Normal"/>
        <w:spacing w:lineRule="auto" w:line="360"/>
        <w:ind w:right="20" w:firstLine="5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Profilaktyka to proces wspomagania dziecka w radzeniu sobie z trudnościami zagrażającymi prawidłowemu rozwojowi i zdrowemu życiu, a także ograniczenie </w:t>
        <w:br/>
        <w:t>i eliminowanie czynników blokujących i zaburzających ten rozwój.</w:t>
      </w:r>
    </w:p>
    <w:p>
      <w:pPr>
        <w:pStyle w:val="Normal"/>
        <w:spacing w:lineRule="auto" w:line="360"/>
        <w:ind w:firstLine="5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Profilaktyka wspomaga proces wychowania, a wychowanie tworzy integralną całość z wiedzą i kreowaniem umiejętności, poprzez które formuje się osobowość młodego człowieka. Nie wolno ich rozdzielać, gdyż wychowanie musi posiłkować się wiedzą, w której zapisane jest doświadczenie.</w:t>
      </w:r>
    </w:p>
    <w:p>
      <w:pPr>
        <w:pStyle w:val="Normal"/>
        <w:spacing w:lineRule="auto" w:line="360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Program Wychowawczo-Profilaktyczny Szkoły Podstawowej im. Orląt Lwowskich </w:t>
        <w:br/>
        <w:t xml:space="preserve">w Roźwienicy powstał w celu wzmocnienia wychowawczej funkcji szkoły i jest dostosowany do potrzeb rozwojowych uczniów oraz środowiska lokalnego. Uwzględnia </w:t>
      </w:r>
      <w:r>
        <w:rPr>
          <w:rFonts w:cs="Times New Roman"/>
          <w:bCs/>
          <w:sz w:val="24"/>
          <w:szCs w:val="24"/>
        </w:rPr>
        <w:t xml:space="preserve">całościowe oddziaływania wychowawcze </w:t>
      </w:r>
      <w:r>
        <w:rPr>
          <w:rFonts w:cs="Times New Roman"/>
          <w:sz w:val="24"/>
          <w:szCs w:val="24"/>
        </w:rPr>
        <w:t xml:space="preserve">wraz z </w:t>
      </w:r>
      <w:r>
        <w:rPr>
          <w:rFonts w:cs="Times New Roman"/>
          <w:bCs/>
          <w:sz w:val="24"/>
          <w:szCs w:val="24"/>
        </w:rPr>
        <w:t xml:space="preserve">uzupełniającymi działaniami profilaktycznymi </w:t>
        <w:br/>
      </w:r>
      <w:r>
        <w:rPr>
          <w:rFonts w:cs="Times New Roman"/>
          <w:sz w:val="24"/>
          <w:szCs w:val="24"/>
        </w:rPr>
        <w:t xml:space="preserve">w zależności od potrzeb uczniów – zarówno w zakresie wspierania dzieci i młodzieży </w:t>
        <w:br/>
        <w:t xml:space="preserve">w prawidłowym rozwoju, jak i zapobiegania oraz przeciwdziałania zachowaniom ryzykownym. </w:t>
      </w:r>
    </w:p>
    <w:p>
      <w:pPr>
        <w:pStyle w:val="Normal"/>
        <w:spacing w:lineRule="auto" w:line="360"/>
        <w:ind w:right="-1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Przy opracowaniu programu wychowawczo-profilaktycznego szkoły uwzględniono obowiązujące akty prawne, dotychczasowe doświadczenia szkoły, zebrane od rodziców, uczniów i nauczycieli propozycje dotyczące głównych problemów wychowawczych </w:t>
        <w:br/>
        <w:t>i profilaktycznych w szkole i środowisku, przeprowadzone badania na temat sytuacji wychowawczej, zagrożeń uzależnieniami w szkole i środowisku;</w:t>
      </w:r>
    </w:p>
    <w:p>
      <w:pPr>
        <w:pStyle w:val="Normal"/>
        <w:spacing w:lineRule="auto" w:line="34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Dążymy do tego, aby nasi uczniowie mieli poczucie bezpieczeństwa byli kulturalni, odpowiedzialni, komunikatywni, kreatywni i empatyczni, aby panowało poczucie przynależności do grupy (klasy, szkoły), którą łączą więzi koleżeństwa i przyjaźni. Zależy nam na tym, aby nasi uczniowie stale się rozwijali zarówno emocjonalnie jak i intelektualnie.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Program przeznaczony jest do realizacji zarówno przez wychowawców klas podczas godzin z wychowawcą oraz we współpracy z nauczycielami wszystkich przedmiotów, pedagogiem i pozostałymi pracownikami szkoły, w zależności od stanu zasobów, potrzeb klasy oraz przy współpracy z rodzicami, środowiskiem lokalnym i instytucjami: Poradnią Psychologiczno- Pedagogiczną oraz poradniami specjalistycznymi, Powiatowym Centrum Pomocy Rodzinie, Gminnym Ośrodkiem Pomocy Społecznej, Komendą Powiatową Policji, Sądem Rejonowym, Państwową Stacją Sanitarno-Epidemiologiczną, Komendą Straży Pożarnej, placówkami kulturalno-oświatowymi. </w:t>
      </w:r>
      <w:r>
        <w:br w:type="page"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III. ZAŁOŻENIA PROGRAMOWE– CELE OGÓLNE</w:t>
      </w:r>
    </w:p>
    <w:p>
      <w:pPr>
        <w:pStyle w:val="Normal"/>
        <w:numPr>
          <w:ilvl w:val="0"/>
          <w:numId w:val="2"/>
        </w:numPr>
        <w:tabs>
          <w:tab w:val="left" w:pos="820" w:leader="none"/>
        </w:tabs>
        <w:spacing w:lineRule="auto" w:line="360"/>
        <w:ind w:left="820" w:hanging="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Edukacja zdrowotna - kształtowanie postaw prozdrowotnych uczniów, w tym wdrażanie ich do zachowań higienicznych, bezpiecznych dla zdrowia własnego i innych osób, nabycie wiedzy na temat niebezpieczeństw związanych </w:t>
        <w:br/>
        <w:t xml:space="preserve">z uzależnieniami takimi jak: narkomania(dopalacze), alkoholizm, nikotynizm, lekomania, uzależnienie od komputer, telefonu. Ugruntowanie wiedzy z zakresu prawidłowego odżywiania się, korzyści płynących z aktywności fizycznej, stosowania profilaktyki. </w:t>
      </w:r>
    </w:p>
    <w:p>
      <w:pPr>
        <w:pStyle w:val="Normal"/>
        <w:numPr>
          <w:ilvl w:val="0"/>
          <w:numId w:val="2"/>
        </w:numPr>
        <w:tabs>
          <w:tab w:val="left" w:pos="820" w:leader="none"/>
        </w:tabs>
        <w:spacing w:lineRule="auto" w:line="360" w:before="0" w:after="0"/>
        <w:ind w:left="820" w:hanging="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Rozwijanie kompetencji informatycznych - przygotowywanie uczniów do dokonywania </w:t>
      </w:r>
      <w:r>
        <w:rPr>
          <w:rFonts w:cs="Times New Roman"/>
          <w:bCs/>
          <w:sz w:val="24"/>
          <w:szCs w:val="24"/>
        </w:rPr>
        <w:t xml:space="preserve">świadomych i odpowiedzialnych wyborów </w:t>
      </w:r>
      <w:r>
        <w:rPr>
          <w:rFonts w:cs="Times New Roman"/>
          <w:sz w:val="24"/>
          <w:szCs w:val="24"/>
        </w:rPr>
        <w:t xml:space="preserve">w trakcie korzystania </w:t>
        <w:br/>
        <w:t xml:space="preserve">z zasobów dostępnych w Internecie, </w:t>
      </w:r>
      <w:r>
        <w:rPr>
          <w:rFonts w:cs="Times New Roman"/>
          <w:bCs/>
          <w:sz w:val="24"/>
          <w:szCs w:val="24"/>
        </w:rPr>
        <w:t>krytycznej analizy informacji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/>
          <w:sz w:val="24"/>
          <w:szCs w:val="24"/>
        </w:rPr>
        <w:t>bezpiecznego poruszania się w przestrzeni cyfrowej</w:t>
      </w:r>
      <w:r>
        <w:rPr>
          <w:rFonts w:cs="Times New Roman"/>
          <w:sz w:val="24"/>
          <w:szCs w:val="24"/>
        </w:rPr>
        <w:t xml:space="preserve">, w tym nawiązywania i utrzymywania opartych na wzajemnym szacunku relacji z innymi użytkownikami sieci. </w:t>
      </w:r>
    </w:p>
    <w:p>
      <w:pPr>
        <w:pStyle w:val="Normal"/>
        <w:tabs>
          <w:tab w:val="left" w:pos="820" w:leader="none"/>
        </w:tabs>
        <w:spacing w:lineRule="auto" w:line="360" w:before="0" w:after="0"/>
        <w:ind w:left="8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left" w:pos="860" w:leader="none"/>
        </w:tabs>
        <w:spacing w:lineRule="auto" w:line="360" w:before="0" w:after="0"/>
        <w:ind w:left="860" w:hanging="3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Kształtowanie postaw obywatelskich i patriotycznych ze szczególnym uwzględnieniem patrona szkoły, miejsc ważnych dla </w:t>
      </w:r>
      <w:r>
        <w:rPr>
          <w:rFonts w:cs="Times New Roman"/>
          <w:bCs/>
          <w:sz w:val="24"/>
          <w:szCs w:val="24"/>
        </w:rPr>
        <w:t>pamięci narodowej</w:t>
      </w:r>
      <w:r>
        <w:rPr>
          <w:rFonts w:cs="Times New Roman"/>
          <w:sz w:val="24"/>
          <w:szCs w:val="24"/>
        </w:rPr>
        <w:t>, postaci, wydarzeń z przeszłości, najważniejszych świąt narodowych i symboli państwowych przy jednoczesnym poszanowaniu dla innych kultur oraz zapobieganiu wszelkim przejawom dyskryminacji. Budowanie postawy tolerancji.</w:t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left" w:pos="860" w:leader="none"/>
        </w:tabs>
        <w:spacing w:lineRule="auto" w:line="360" w:before="0" w:after="0"/>
        <w:ind w:left="860" w:hanging="3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Wychowanie do wartości takich jak: patriotyzm, odpowiedzialność, pasja, rodzina wytrwałość, samodzielność, dyscyplina, bezpieczeństwo, miłość, sprawiedliwość, przyjaźń, uczciwość, tradycja, wolność. 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sectPr>
          <w:footerReference w:type="default" r:id="rId6"/>
          <w:type w:val="nextPage"/>
          <w:pgSz w:w="11906" w:h="16838"/>
          <w:pgMar w:left="1440" w:right="1406" w:header="0" w:top="1413" w:footer="0" w:bottom="709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360"/>
        <w:ind w:left="540" w:firstLine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Realizując niniejszy program przyjmujemy, że w wyniku systematycznego </w:t>
        <w:br/>
        <w:t xml:space="preserve">i spójnego oddziaływania wychowawczo-profilaktycznego przygotujemy uczniów do dojrzałego życia w sferze fizycznej, psychicznej, społecznej i duchowej. Nasze starania koncentrujemy wokół dążenia do tego, aby nasi wychowankowie byli: przygotowani do podejmowania kolejnych wyzwań edukacyjnych, by potrafili docenić wartość uczenia się przez całe życie, a przy tym byli uczciwi, wiarygodni, odpowiedzialni, wytrwali, wrażliwi na krzywdę innych, kreatywni, przedsiębiorczy, aby nie stosowali przemocy słownej, fizycznej i psychicznej, mieli wysoką kulturę osobistą i gotowość </w:t>
        <w:br/>
        <w:t>do uczestnictwa w kulturze. Ważne dla nas jest też to, aby nasi uczniowie przestrzegali zasad zdrowego stylu życia, nie ulegali nałogom, kształtowali postawy obywatelskie, postawy poszanowania tradycji i kultury własnego narodu, a także postawy poszanowania dla innych kultur i tradycji, pogłębiali świadomość ekologiczną, poznawali dziedzictwo kulturowe naszego narodu i rozwijali swoje zainteresowania oraz pasje.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IV. MISJA SZKOŁY</w:t>
      </w:r>
    </w:p>
    <w:p>
      <w:pPr>
        <w:pStyle w:val="NormalWeb"/>
        <w:tabs>
          <w:tab w:val="left" w:pos="1260" w:leader="none"/>
        </w:tabs>
        <w:spacing w:lineRule="auto" w:line="360"/>
        <w:jc w:val="both"/>
        <w:rPr>
          <w:bCs/>
          <w:color w:val="000000"/>
        </w:rPr>
      </w:pPr>
      <w:r>
        <w:rPr>
          <w:rStyle w:val="Strong"/>
          <w:b w:val="false"/>
          <w:color w:val="000000"/>
        </w:rPr>
        <w:tab/>
        <w:t xml:space="preserve">Szkoła Podstawowa im. Orląt Lwowskich w Roźwienicy  to szkoła przyjazna dziecku, to miejsce: poszanowania godności i praw każdego człowieka, demokratycznego rozwiązywania problemów młodych ludzi do świadomego i odpowiedzialnego decydowania o sobie, dbałości o swoje zdrowie, wykorzystania swoich zdolności i zainteresowań, poczucia dumy z własnego miejsca zamieszkania, życia w zjednoczonej Europie. Nasza szkoła zapewnia równość szans i sprawiedliwość społeczną, wspiera pogląd, że kształcenie jest procesem trwającym całe życie. 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V. SYLWETKA ABSOLWENTA</w:t>
      </w:r>
    </w:p>
    <w:p>
      <w:pPr>
        <w:pStyle w:val="NormalWeb"/>
        <w:spacing w:lineRule="auto" w:line="360"/>
        <w:ind w:firstLine="708"/>
        <w:jc w:val="both"/>
        <w:rPr/>
      </w:pPr>
      <w:r>
        <w:rPr>
          <w:color w:val="000000"/>
        </w:rPr>
        <w:t>Absolwent Szkoły Podstawowej im. Orląt Lwowskich w Roźwienicy prawidłowo funkcjonuje w swoim naturalnym otoczeniu: w domu i w szkole. Ma określony, dość szeroki krąg zainteresowań, którym poświęca swój czas, i które to zainteresowania stara się rozwijać. Pozytywnie patrzy na otaczający go świat, siebie i innych ludzi. Jest pogodny, ma pozytywny, lecz nie bezkrytyczny stosunek do otaczającej do rzeczywistości. Dążymy do tego, aby absolwent naszej szkoły był: samodzielny, ciekawy świata, odpowiedzialny</w:t>
      </w:r>
      <w:r>
        <w:rPr/>
        <w:t xml:space="preserve">, </w:t>
      </w:r>
      <w:r>
        <w:rPr>
          <w:color w:val="000000"/>
        </w:rPr>
        <w:t>prawy</w:t>
      </w:r>
      <w:r>
        <w:rPr/>
        <w:t xml:space="preserve">, </w:t>
      </w:r>
      <w:r>
        <w:rPr>
          <w:color w:val="000000"/>
        </w:rPr>
        <w:t>otwarty</w:t>
      </w:r>
      <w:r>
        <w:rPr/>
        <w:t xml:space="preserve">, </w:t>
      </w:r>
      <w:r>
        <w:rPr>
          <w:color w:val="000000"/>
        </w:rPr>
        <w:t xml:space="preserve">tolerancyjny, świadomy własnej wartości, a przy tym pozostał świadomym obywatelem </w:t>
        <w:br/>
        <w:t>i patriotą.</w:t>
      </w:r>
    </w:p>
    <w:p>
      <w:pPr>
        <w:pStyle w:val="NormalWeb"/>
        <w:spacing w:lineRule="auto" w:line="360"/>
        <w:ind w:left="720" w:hanging="0"/>
        <w:rPr/>
      </w:pPr>
      <w:r>
        <w:rPr/>
      </w:r>
    </w:p>
    <w:p>
      <w:pPr>
        <w:pStyle w:val="NormalWeb"/>
        <w:spacing w:lineRule="auto" w:line="360"/>
        <w:ind w:left="720" w:hanging="0"/>
        <w:rPr/>
      </w:pPr>
      <w:r>
        <w:rPr/>
      </w:r>
    </w:p>
    <w:p>
      <w:pPr>
        <w:pStyle w:val="NormalWeb"/>
        <w:spacing w:lineRule="auto" w:line="360"/>
        <w:ind w:left="720" w:hanging="0"/>
        <w:rPr/>
      </w:pPr>
      <w:r>
        <w:rPr/>
      </w:r>
    </w:p>
    <w:p>
      <w:pPr>
        <w:pStyle w:val="NormalWeb"/>
        <w:spacing w:lineRule="auto" w:line="360"/>
        <w:ind w:left="720" w:hanging="0"/>
        <w:rPr/>
      </w:pPr>
      <w:r>
        <w:rPr/>
      </w:r>
    </w:p>
    <w:p>
      <w:pPr>
        <w:pStyle w:val="NormalWeb"/>
        <w:spacing w:lineRule="auto" w:line="360"/>
        <w:ind w:left="720" w:hanging="0"/>
        <w:rPr/>
      </w:pPr>
      <w:r>
        <w:rPr/>
      </w:r>
    </w:p>
    <w:p>
      <w:pPr>
        <w:pStyle w:val="NormalWeb"/>
        <w:spacing w:lineRule="auto" w:line="360"/>
        <w:ind w:left="720" w:hanging="0"/>
        <w:rPr/>
      </w:pPr>
      <w:r>
        <w:rPr/>
      </w:r>
    </w:p>
    <w:p>
      <w:pPr>
        <w:pStyle w:val="NormalWeb"/>
        <w:spacing w:lineRule="auto" w:line="360"/>
        <w:ind w:left="720" w:hanging="0"/>
        <w:rPr/>
      </w:pPr>
      <w:r>
        <w:rPr/>
      </w:r>
    </w:p>
    <w:p>
      <w:pPr>
        <w:pStyle w:val="NormalWeb"/>
        <w:spacing w:lineRule="auto" w:line="360"/>
        <w:ind w:left="720" w:hanging="0"/>
        <w:rPr/>
      </w:pPr>
      <w:r>
        <w:rPr/>
      </w:r>
    </w:p>
    <w:p>
      <w:pPr>
        <w:pStyle w:val="NormalWeb"/>
        <w:spacing w:lineRule="auto" w:line="360"/>
        <w:jc w:val="both"/>
        <w:rPr>
          <w:sz w:val="20"/>
        </w:rPr>
      </w:pPr>
      <w:r>
        <w:rPr>
          <w:b/>
        </w:rPr>
        <w:t>VI. UCZESTNICY PROGRAMU WYCHOWAWCZO-PROFILAKTYCZNEGO SZKOŁY</w:t>
      </w:r>
    </w:p>
    <w:p>
      <w:pPr>
        <w:pStyle w:val="Normal"/>
        <w:spacing w:lineRule="auto" w:line="314"/>
        <w:ind w:right="20" w:firstLine="540"/>
        <w:jc w:val="both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Za wszechstronny rozwój osobowości ucznia odpowiedzialni są wszyscy uczestnicy programu, czyli:</w:t>
      </w:r>
    </w:p>
    <w:p>
      <w:pPr>
        <w:pStyle w:val="Normal"/>
        <w:spacing w:lineRule="auto"/>
        <w:ind w:left="540" w:hanging="0"/>
        <w:jc w:val="both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/>
          <w:b/>
          <w:sz w:val="24"/>
        </w:rPr>
        <w:t>Rodzice, którzy: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eastAsia="Times New Roman" w:eastAsiaTheme="minorHAnsi"/>
          <w:b/>
          <w:b/>
        </w:rPr>
      </w:pPr>
      <w:r>
        <w:rPr/>
        <w:t xml:space="preserve">mają prawo do wychowania dziecka zgodnie z własnymi przekonaniami religijnymi </w:t>
        <w:br/>
        <w:t>i moralnymi, jeśli nie są one w sprzeczności z prawami dziecka;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eastAsia="Times New Roman" w:eastAsiaTheme="minorHAnsi"/>
          <w:b/>
          <w:b/>
        </w:rPr>
      </w:pPr>
      <w:r>
        <w:rPr/>
        <w:t xml:space="preserve">znają i akceptują Program Wychowawczo-Profilaktyczny Szkoły Podstawowej </w:t>
        <w:br/>
        <w:t>im. Orląt Lwowskich w Roźwienicy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eastAsia="Times New Roman" w:eastAsiaTheme="minorHAnsi"/>
          <w:b/>
          <w:b/>
        </w:rPr>
      </w:pPr>
      <w:r>
        <w:rPr/>
        <w:t xml:space="preserve">wspierają swoje dziecko we wszystkich jego poczynania, zapewniając </w:t>
        <w:br/>
        <w:t>mu jednocześnie całkowite poczucie bezpieczeństwa, dbają o właściwe formy spędzania czasu wolnego przez dzieci.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eastAsia="Times New Roman" w:eastAsiaTheme="minorHAnsi"/>
          <w:b/>
          <w:b/>
        </w:rPr>
      </w:pPr>
      <w:r>
        <w:rPr/>
        <w:t>wspierają wychowawców i nauczycieli w podejmowanych przez nich działaniach, służą wiedzą, doświadczeniem i pomocą, udzielają niezbędnych informacji na temat dziecka;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eastAsia="Times New Roman" w:eastAsiaTheme="minorHAnsi"/>
          <w:b/>
          <w:b/>
        </w:rPr>
      </w:pPr>
      <w:r>
        <w:rPr/>
        <w:t>aktywnie uczestniczą w życiu szkoły;</w:t>
      </w:r>
    </w:p>
    <w:p>
      <w:pPr>
        <w:pStyle w:val="Normal"/>
        <w:spacing w:lineRule="auto"/>
        <w:ind w:left="540" w:hanging="0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/>
          <w:b/>
          <w:sz w:val="24"/>
        </w:rPr>
      </w:r>
    </w:p>
    <w:p>
      <w:pPr>
        <w:pStyle w:val="Normal"/>
        <w:spacing w:lineRule="auto"/>
        <w:ind w:left="540" w:hanging="0"/>
        <w:jc w:val="both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/>
          <w:b/>
          <w:sz w:val="24"/>
        </w:rPr>
        <w:t>Wychowawcy klas, którzy: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dbają o poczucie bezpieczeństwa i akceptacji ucznia zarówno w klasie jak i w środowisku szkolnym;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wspierają rozwój uczniów, zwracając szczególną uwagę na proces stopniowego usamodzielniania się wychowanka;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rzetelnie prowadzą dokumentację nauczania;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realizują treści programu, koordynując pracę wychowawczo-profilaktyczną w zespole klasowym;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dokonują rozpoznania sytuacji rodzinnej i osobistej ucznia;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podejmują skuteczne działania w przypadkach pojawienia się aktów przemocy, zaniedbań opiekuńczych lub ujawnionych zachowań ryzykownych, nałogów;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wnioskują o objęcie pomocą psychologiczno- pedagogiczną uczniów o specjalnych potrzebach edukacyjnych;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informują rodziców o proponowanych formach pomocy psychologiczno-pedagogicznej</w:t>
      </w:r>
      <w:bookmarkStart w:id="1" w:name="page10"/>
      <w:bookmarkEnd w:id="1"/>
      <w:r>
        <w:rPr/>
        <w:t>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wykorzystują potencjał grupy do wspierania jej członków,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wdrażają do samooceny postępów w zachowaniu, nadzorują realizację obowiązku szkolnego;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promują osiągnięcia klasy i pojedynczych uczniów;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inspirują pracę zespołową w klasie, przydzielają zespołom zadania na rzecz klasy, szkoły i środowiska;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współdziałają nauczycielami;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 xml:space="preserve">współpracują z rodzicami; 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włączają rodziców w sprawy programowe i organizacyjne klasy;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współpracują z dyrekcją szkoły, pedagogiem i z instytucjami pracującymi na rzecz dziecka, policją, poradnią psychologiczno-pedagogiczną itp.</w:t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Normal"/>
        <w:spacing w:lineRule="auto"/>
        <w:ind w:left="540" w:hanging="0"/>
        <w:jc w:val="both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/>
          <w:b/>
          <w:sz w:val="24"/>
        </w:rPr>
        <w:t>Nauczyciele, którzy: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oddziałują wychowawczo na uczniów niezależnie od przypisanych im funkcji dydaktycznych;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odpowiadają za życie, zdrowie i bezpieczeństwo dzieci podczas pobytu w szkole, podczas wyjść i wyjazdów szkolnych;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udzielają pomocy w przezwyciężaniu niepowodzeń szkolnych w oparciu o rozpoznane potrzeby uczniów, informują o potrzebach związanych z problemami w nauce oraz o przejawianych zdolnościach;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wspierają swoją postawą i działaniami pedagogicznymi rozwój psychofizyczny uczniów, ich zdolności i zainteresowania;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inspirują uczniów do twórczych poszukiwań, aktywności i samodzielności;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kształcą i wychowują dzieci w duchu patriotyzmu;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reagują na przejawy nietolerancji, dyskryminacji i innych negatywnych zachowań;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dążą w swojej pracy do integracji zespołu klasowego, angażując w życie klasy wszystkich uczniów</w:t>
      </w:r>
      <w:bookmarkStart w:id="2" w:name="page11"/>
      <w:bookmarkEnd w:id="2"/>
      <w:r>
        <w:rPr/>
        <w:t>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wspólnie z pedagogiem zabiegają o różne formy pomocy psychologiczno- pedagogicznej, w tym również pomocy materialnej dla uczniów;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dostosowują wymagania edukacyjne do specyficznych potrzeb ucznia;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współtworzą atmosferę życzliwości i zrozumienia, budzą szacunek swoją wiedzą, kompetencją i nienaganną postawą moralną;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proponują uczniom pozytywne formy wypoczynku dostępne w szkole i poza nią;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realizują w toku pracy wychowawczej treści i cele programu wychowawczo-profilaktycznego szkoły;</w:t>
      </w:r>
    </w:p>
    <w:p>
      <w:pPr>
        <w:pStyle w:val="Normal"/>
        <w:spacing w:lineRule="auto"/>
        <w:ind w:left="540" w:hanging="0"/>
        <w:jc w:val="both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/>
          <w:b/>
          <w:sz w:val="24"/>
        </w:rPr>
      </w:r>
    </w:p>
    <w:p>
      <w:pPr>
        <w:pStyle w:val="Normal"/>
        <w:spacing w:lineRule="auto"/>
        <w:ind w:left="540" w:hanging="0"/>
        <w:jc w:val="both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/>
          <w:b/>
          <w:sz w:val="24"/>
        </w:rPr>
        <w:t>Uczniowie, w tym również Samorząd Uczniowski: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przestrzegają obowiązującego w szkole statutu oraz przyjętych zasad;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współorganizują imprezy i akcje szkolne;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przestrzegają norm zachowania obowiązujących członków społeczności szkolnej;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akceptują innych uczniów i szanują ich prawa;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współtworzą społeczność szkolną i wykorzystują swe prawo do samorządności;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kierują swoim rozwojem, dążąc do coraz większej samodzielności;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prowadzą zdrowy tryb życia i dbają o swoje środowisko;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mają szacunek do kultury, języka i tradycji narodowej;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uczestniczą w opiniowaniu dokumentów szkolnych :Statut Szkoły, Szkolny Program Wychowawczo-Profilaktyczny);</w:t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Normal"/>
        <w:spacing w:lineRule="auto"/>
        <w:ind w:left="540" w:hanging="0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/>
          <w:b/>
          <w:sz w:val="24"/>
        </w:rPr>
        <w:t>Pedagog szkolny: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prowadzi badania i działania diagnostyczne uczniów, ze szczególnym uwzględnieniem indywidualnych potrzeb rozwojowych i edukacyjnych oraz możliwości psychofizycznych uczniów w celu określenia przyczyn niepowodzeń edukacyjnych oraz wspierania mocnych stron uczniów;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diagnozuje sytuację wychowawczą w szkole w celu rozwiązywania pojawiających się problemów</w:t>
      </w:r>
      <w:bookmarkStart w:id="3" w:name="page12"/>
      <w:bookmarkEnd w:id="3"/>
      <w:r>
        <w:rPr/>
        <w:t xml:space="preserve"> wychowawczych oraz wspierania rozwoju uczniów;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 xml:space="preserve">udziela pomocy psychologiczno-pedagogicznej w formach wynikających </w:t>
        <w:br/>
        <w:t>z rozpoznanych potrzeb;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podejmuje działania z zakresu profilaktyki uzależnień i innych problemów dzieci;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minimalizuje skutki zaburzeń rozwojowych, zapobiega zaburzeniom zachowania oraz inicjuje różne formy pomocy w środowisku szkolnym i pozaszkolnym uczniów;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inicjuje i prowadzi działania mediacyjne i interwencyjne w sytuacjach kryzysowych;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pomaga rodzicom i nauczycielom w rozpoznawaniu i rozwijaniu indywidualnych możliwości, predyspozycji i uzdolnień uczniów;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wspiera nauczycieli i innych specjalistów w udzielaniu pomocy psychologiczno-pedagogicznej.</w:t>
      </w:r>
      <w:r>
        <w:br w:type="page"/>
      </w:r>
    </w:p>
    <w:p>
      <w:pPr>
        <w:pStyle w:val="Normal"/>
        <w:spacing w:lineRule="auto"/>
        <w:ind w:right="20" w:hanging="0"/>
        <w:rPr>
          <w:rFonts w:ascii="Times New Roman" w:hAnsi="Times New Roman" w:cs="Times New Roman"/>
          <w:b/>
          <w:b/>
          <w:sz w:val="27"/>
        </w:rPr>
      </w:pPr>
      <w:r>
        <w:rPr>
          <w:rFonts w:cs="Times New Roman"/>
          <w:b/>
          <w:sz w:val="27"/>
        </w:rPr>
        <w:t>VII. ZADANIA WYCHOWAWCZO-PROFILAKTYCZNE I FORMY REALIZACJI</w:t>
      </w:r>
    </w:p>
    <w:p>
      <w:pPr>
        <w:pStyle w:val="Normal"/>
        <w:spacing w:lineRule="auto"/>
        <w:ind w:right="20" w:hanging="0"/>
        <w:rPr>
          <w:rFonts w:ascii="Times New Roman" w:hAnsi="Times New Roman" w:cs="Times New Roman"/>
          <w:sz w:val="27"/>
        </w:rPr>
      </w:pPr>
      <w:r>
        <w:rPr>
          <w:rFonts w:cs="Times New Roman"/>
          <w:sz w:val="27"/>
        </w:rPr>
      </w:r>
    </w:p>
    <w:p>
      <w:pPr>
        <w:pStyle w:val="Normal"/>
        <w:numPr>
          <w:ilvl w:val="0"/>
          <w:numId w:val="4"/>
        </w:numPr>
        <w:tabs>
          <w:tab w:val="left" w:pos="284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Edukacja zdrowotna - kształtowanie postaw prozdrowotnych uczniów, w tym wdrażanie ich do zachowań higienicznych, bezpiecznych dla zdrowia własnego i innych osób. Ugruntowanie wiedzy z zakresu prawidłowego odżywiania się, korzyści płynących z aktywności fizycznej, stosowania profilaktyki. </w:t>
      </w:r>
    </w:p>
    <w:tbl>
      <w:tblPr>
        <w:tblStyle w:val="Tabela-Siatka"/>
        <w:tblW w:w="10349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70"/>
        <w:gridCol w:w="2455"/>
        <w:gridCol w:w="4755"/>
        <w:gridCol w:w="2568"/>
      </w:tblGrid>
      <w:tr>
        <w:trPr/>
        <w:tc>
          <w:tcPr>
            <w:tcW w:w="5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>Lp.</w:t>
            </w:r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>Zadania szkoły</w:t>
            </w:r>
          </w:p>
        </w:tc>
        <w:tc>
          <w:tcPr>
            <w:tcW w:w="47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>Cele</w:t>
            </w:r>
          </w:p>
        </w:tc>
        <w:tc>
          <w:tcPr>
            <w:tcW w:w="25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>Formy realizacji</w:t>
            </w:r>
          </w:p>
        </w:tc>
      </w:tr>
      <w:tr>
        <w:trPr>
          <w:trHeight w:val="567" w:hRule="atLeast"/>
        </w:trPr>
        <w:tc>
          <w:tcPr>
            <w:tcW w:w="5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I.</w:t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Kształtowanie zachowań sprzyjających zdrowiu</w:t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47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 Korygowanie wad budowy, postawy oraz wymowy.</w:t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 Kształtowanie nawyku dbania o własne zdrowie. Zwracanie uwagi na utrzymanie higieny własnego ciała, dbanie o schludny wygląd zewnętrzny.</w:t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 Wpajanie zdrowego stylu życia, odżywiania i wypoczynku; w tym: aktywne zagospodarowanie czasu wolnego.</w:t>
            </w:r>
          </w:p>
          <w:p>
            <w:pPr>
              <w:pStyle w:val="List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tabs>
                <w:tab w:val="left" w:pos="820" w:leader="none"/>
              </w:tabs>
              <w:spacing w:lineRule="auto" w:line="36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tabs>
                <w:tab w:val="left" w:pos="820" w:leader="none"/>
              </w:tabs>
              <w:spacing w:lineRule="auto" w:line="36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ListParagraph"/>
              <w:tabs>
                <w:tab w:val="left" w:pos="820" w:leader="none"/>
              </w:tabs>
              <w:spacing w:lineRule="auto" w:line="36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 Kształtowanie sprawności fizycznej; uświadamianie znaczenia sportu w życiu; wzbudzanie motywacji do rozwijania indywidualnych predyspozycji sportowych; zachęcanie do podejmowania regularnej aktywności fizycznej.</w:t>
            </w:r>
          </w:p>
          <w:p>
            <w:pPr>
              <w:pStyle w:val="ListParagraph"/>
              <w:tabs>
                <w:tab w:val="left" w:pos="820" w:leader="none"/>
              </w:tabs>
              <w:spacing w:lineRule="auto" w:line="36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  <w:r>
              <w:rPr>
                <w:rFonts w:cs="Times New Roman"/>
              </w:rPr>
              <w:t> </w:t>
            </w:r>
            <w:r>
              <w:rPr>
                <w:rFonts w:cs="Times New Roman"/>
                <w:sz w:val="20"/>
                <w:szCs w:val="20"/>
              </w:rPr>
              <w:t>Wdrożenie zasad bezpiecznego poruszania się po drogach i ulicach ze szczególnym uwzględnieniem bezpieczeństwa drogi ze szkoły do domu.</w:t>
            </w:r>
          </w:p>
        </w:tc>
        <w:tc>
          <w:tcPr>
            <w:tcW w:w="25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 Zajęcia z gimnastyki korekcyjnej, zajęcia logopedyczne, rewalidacyjne;</w:t>
            </w:r>
          </w:p>
          <w:p>
            <w:pPr>
              <w:pStyle w:val="ListParagraph"/>
              <w:tabs>
                <w:tab w:val="left" w:pos="820" w:leader="none"/>
              </w:tabs>
              <w:spacing w:lineRule="auto" w:line="36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 Lekcje przedmiotowe (zwłaszcza w-f) i zajęcia realizujące tematykę prozdrowotną w tym: zajęcia świetlicowe, koła zainteresowań, organizacja imprez klasowych i szkolnych.</w:t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 Pogadanki na godzinach wychowawczych, organizacja czynnego wypoczynku w czasie wolnym, działania, w tym, np. konkursy na temat zdrowego trybu życia. Uczestnictwo w projekcie antynikotynowym  „Znajdź właściwe rozwiązanie”</w:t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 Lekcje wychowania fizycznego oraz SKS; kółka pozalekcyjne, organizacja zajęć w terenie, w tym: wycieczek pieszych  udział w zawodach sportowych.</w:t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5. Zajęcia z tematyki ruchu drogowego, spotkania z policjantami, egzamin na kartę rowerową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>
        <w:trPr/>
        <w:tc>
          <w:tcPr>
            <w:tcW w:w="5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II.</w:t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Szkoła zapewnia uczniom poczucie bezpieczeństwa fizycznego i psychicznego</w:t>
            </w:r>
          </w:p>
        </w:tc>
        <w:tc>
          <w:tcPr>
            <w:tcW w:w="47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Zapewnienie bezpieczeństwa i higieny pracy ucznia</w:t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ind w:left="100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2. </w:t>
            </w:r>
            <w:r>
              <w:rPr>
                <w:rFonts w:cs="Times New Roman"/>
                <w:sz w:val="20"/>
              </w:rPr>
              <w:t>Zapewnienie uczniom opieki oraz pomocy psychologiczno-pedagogicznej.</w:t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5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1. </w:t>
            </w:r>
            <w:r>
              <w:rPr>
                <w:rFonts w:cs="Times New Roman"/>
                <w:sz w:val="20"/>
                <w:szCs w:val="20"/>
              </w:rPr>
              <w:t>Opracowanie i realizacja harmonogramu dyżurów nauczycielskich. Zapoznanie uczniów i rodziców z zasadami bezpieczeństwa obowiązującymi na terenie szkoły.</w:t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ind w:left="6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2.Współpraca z powołanymi do tego instytucjami, organizacjami. W pracy z uczniami uwzględnia się opinie oraz orzeczenia poradni psychologiczno-pedagogicznej</w:t>
            </w:r>
          </w:p>
        </w:tc>
      </w:tr>
      <w:tr>
        <w:trPr/>
        <w:tc>
          <w:tcPr>
            <w:tcW w:w="5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III.</w:t>
            </w:r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/>
                <w:b/>
                <w:sz w:val="20"/>
              </w:rPr>
              <w:t>Szkoła rozpoznaje uzależnienia i zapobiega im.</w:t>
            </w:r>
          </w:p>
        </w:tc>
        <w:tc>
          <w:tcPr>
            <w:tcW w:w="47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 Podnoszenie wiedzy ucznia na temat zagrożeń społecznych ze szczególnym uwzględnieniem tematyki uzależnień od alkoholu, wyrobów tytoniowych oraz substancji chemicznych (narkotyki, dopalacze)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5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left="100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1. </w:t>
            </w:r>
            <w:r>
              <w:rPr>
                <w:rFonts w:cs="Times New Roman"/>
                <w:sz w:val="20"/>
              </w:rPr>
              <w:t xml:space="preserve">Współpraca z instytucjami zajmującymi się uzależnieniami, w razie konieczności współpraca </w:t>
              <w:br/>
              <w:t xml:space="preserve">z kuratorem sądowym; pogadanki na lekcjach wychowawczych; organizacja spotkań tematycznych, np. z lekarzem, psychologiem; porady dla rodziców </w:t>
              <w:br/>
              <w:t>i kierowanie ich do poradni psychologiczno-pedagogicznej lub instytucji zajmujących się zwalczaniem uzależnień.</w:t>
            </w:r>
          </w:p>
        </w:tc>
      </w:tr>
      <w:tr>
        <w:trPr/>
        <w:tc>
          <w:tcPr>
            <w:tcW w:w="5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IV.</w:t>
            </w:r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Walka ze stresem</w:t>
            </w:r>
          </w:p>
        </w:tc>
        <w:tc>
          <w:tcPr>
            <w:tcW w:w="47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 Poznawanie metod radzenia sobie ze stresem oraz kształtowanie umiejętności określania i nazywania stanów psychicznych.</w:t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 Poznawanie metod radzenia sobie z własną i cudzą agresją</w:t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ind w:left="36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5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24" w:leader="none"/>
              </w:tabs>
              <w:suppressAutoHyphens w:val="true"/>
              <w:spacing w:lineRule="auto" w:line="36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 Organizacja zajęć tematycznych w ramach godzin wychowawczych, prelekcje, </w:t>
            </w:r>
            <w:r>
              <w:rPr>
                <w:rFonts w:cs="Times New Roman"/>
                <w:sz w:val="20"/>
              </w:rPr>
              <w:t xml:space="preserve">spotkania z higienistką, psychologiem </w:t>
              <w:br/>
              <w:t>i pedagogiem</w:t>
            </w:r>
            <w:r>
              <w:rPr>
                <w:rFonts w:cs="Times New Roman"/>
                <w:sz w:val="16"/>
              </w:rPr>
              <w:t xml:space="preserve">, </w:t>
            </w:r>
            <w:r>
              <w:rPr>
                <w:rFonts w:cs="Times New Roman"/>
                <w:sz w:val="20"/>
              </w:rPr>
              <w:t>współpraca z PPP.</w:t>
            </w:r>
          </w:p>
          <w:p>
            <w:pPr>
              <w:pStyle w:val="Normal"/>
              <w:tabs>
                <w:tab w:val="left" w:pos="324" w:leader="none"/>
              </w:tabs>
              <w:suppressAutoHyphens w:val="true"/>
              <w:spacing w:lineRule="auto" w:line="36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  <w:p>
            <w:pPr>
              <w:pStyle w:val="Normal"/>
              <w:tabs>
                <w:tab w:val="left" w:pos="324" w:leader="none"/>
              </w:tabs>
              <w:suppressAutoHyphens w:val="true"/>
              <w:spacing w:lineRule="auto" w:line="36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sz w:val="20"/>
              </w:rPr>
              <w:t>2.</w:t>
            </w:r>
            <w:r>
              <w:rPr>
                <w:rFonts w:cs="Times New Roman"/>
                <w:sz w:val="20"/>
                <w:szCs w:val="20"/>
              </w:rPr>
              <w:t xml:space="preserve"> Organizacja zajęć tematycznych w ramach godzin wychowawczych, wychowania do życia w rodzinie i zajęć świetlicowych; prelekcje, </w:t>
            </w:r>
            <w:r>
              <w:rPr>
                <w:rFonts w:cs="Times New Roman"/>
                <w:sz w:val="20"/>
              </w:rPr>
              <w:t>spotkania z higienistką, psychologiem i pedagogiem</w:t>
            </w:r>
            <w:r>
              <w:rPr>
                <w:rFonts w:cs="Times New Roman"/>
                <w:sz w:val="16"/>
              </w:rPr>
              <w:t xml:space="preserve">, </w:t>
            </w:r>
            <w:r>
              <w:rPr>
                <w:rFonts w:cs="Times New Roman"/>
                <w:sz w:val="20"/>
              </w:rPr>
              <w:t>współpraca z PPP</w:t>
            </w:r>
          </w:p>
        </w:tc>
      </w:tr>
    </w:tbl>
    <w:p>
      <w:pPr>
        <w:pStyle w:val="Normal"/>
        <w:tabs>
          <w:tab w:val="left" w:pos="820" w:leader="none"/>
        </w:tabs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ListParagraph"/>
        <w:numPr>
          <w:ilvl w:val="0"/>
          <w:numId w:val="4"/>
        </w:numPr>
        <w:tabs>
          <w:tab w:val="left" w:pos="820" w:leader="none"/>
        </w:tabs>
        <w:spacing w:lineRule="auto" w:line="360"/>
        <w:jc w:val="both"/>
        <w:rPr/>
      </w:pPr>
      <w:r>
        <w:rPr/>
        <w:t xml:space="preserve">Rozwijanie kompetencji informatycznych - przygotowywanie uczniów do dokonywania </w:t>
      </w:r>
      <w:r>
        <w:rPr>
          <w:bCs/>
        </w:rPr>
        <w:t xml:space="preserve">świadomych i odpowiedzialnych wyborów </w:t>
      </w:r>
      <w:r>
        <w:rPr/>
        <w:t xml:space="preserve">w trakcie korzystania </w:t>
        <w:br/>
        <w:t xml:space="preserve">z zasobów dostępnych w Internecie, </w:t>
      </w:r>
      <w:r>
        <w:rPr>
          <w:bCs/>
        </w:rPr>
        <w:t>krytycznej analizy informacji</w:t>
      </w:r>
      <w:r>
        <w:rPr/>
        <w:t xml:space="preserve">, </w:t>
      </w:r>
      <w:r>
        <w:rPr>
          <w:bCs/>
        </w:rPr>
        <w:t>bezpiecznego poruszania się w przestrzeni cyfrowej</w:t>
      </w:r>
      <w:r>
        <w:rPr/>
        <w:t>, w tym nawiązywania i utrzymywania opartych na wzajemnym szacunku relacji z innymi użytkownikami sieci.</w:t>
      </w:r>
    </w:p>
    <w:p>
      <w:pPr>
        <w:pStyle w:val="ListParagraph"/>
        <w:tabs>
          <w:tab w:val="left" w:pos="820" w:leader="none"/>
        </w:tabs>
        <w:spacing w:lineRule="auto" w:line="360"/>
        <w:jc w:val="both"/>
        <w:rPr/>
      </w:pPr>
      <w:r>
        <w:rPr/>
      </w:r>
    </w:p>
    <w:tbl>
      <w:tblPr>
        <w:tblStyle w:val="Tabela-Siatka"/>
        <w:tblW w:w="10349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70"/>
        <w:gridCol w:w="2456"/>
        <w:gridCol w:w="4755"/>
        <w:gridCol w:w="2567"/>
      </w:tblGrid>
      <w:tr>
        <w:trPr/>
        <w:tc>
          <w:tcPr>
            <w:tcW w:w="5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>Lp.</w:t>
            </w:r>
          </w:p>
        </w:tc>
        <w:tc>
          <w:tcPr>
            <w:tcW w:w="2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>Zadania szkoły</w:t>
            </w:r>
          </w:p>
        </w:tc>
        <w:tc>
          <w:tcPr>
            <w:tcW w:w="47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>Cele</w:t>
            </w:r>
          </w:p>
        </w:tc>
        <w:tc>
          <w:tcPr>
            <w:tcW w:w="2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>Formy realizacji</w:t>
            </w:r>
          </w:p>
        </w:tc>
      </w:tr>
      <w:tr>
        <w:trPr>
          <w:trHeight w:val="567" w:hRule="atLeast"/>
        </w:trPr>
        <w:tc>
          <w:tcPr>
            <w:tcW w:w="5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I.</w:t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2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Wdrożenie uczniów do świadomego i bezpiecznego korzystania z technologii informacyjnej.</w:t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47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 Zapoznanie uczniów z rodzajami zagrożeń w sieci w tym poznanie zjawiska cyberprzemocy i sposoby radzenia sobie z nią.</w:t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 Zapoznanie rodziców z rodzajami zagrożeń w sieci w tym poznanie zjawiska cyberprzemocy i sposoby radzenia sobie z nią.</w:t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3.Poznanie zasad higieny pracy z komputerem (tabletem, smartfonem).</w:t>
            </w:r>
          </w:p>
        </w:tc>
        <w:tc>
          <w:tcPr>
            <w:tcW w:w="2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 Lekcje godziny wychowawczej, zajęcia z informatyki, organizacja spotkań z ekspertami ds. zagrożeń cybernetycznych, obchody Dnia Bezpiecznego Internetu  (7 luty).</w:t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Udział w projekcie „Cyfrowo bezpieczni”</w:t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 Spotkanie z ekspertem.</w:t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 Lekcje godziny wychowawczej, zajęcia z informatyki.</w:t>
            </w:r>
          </w:p>
        </w:tc>
      </w:tr>
    </w:tbl>
    <w:p>
      <w:pPr>
        <w:pStyle w:val="Normal"/>
        <w:tabs>
          <w:tab w:val="left" w:pos="860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 Kształtowanie postaw obywatelskich i patriotycznych ze szczególnym uwzględnieniem patrona szkoły, miejsc ważnych dla </w:t>
      </w:r>
      <w:r>
        <w:rPr>
          <w:rFonts w:cs="Times New Roman"/>
          <w:bCs/>
          <w:sz w:val="24"/>
          <w:szCs w:val="24"/>
        </w:rPr>
        <w:t>pamięci narodowej</w:t>
      </w:r>
      <w:r>
        <w:rPr>
          <w:rFonts w:cs="Times New Roman"/>
          <w:sz w:val="24"/>
          <w:szCs w:val="24"/>
        </w:rPr>
        <w:t>, postaci, wydarzeń z przeszłości, najważniejszych świąt narodowych i symboli państwowych przy jednoczesnym poszanowaniu dla innych kultur oraz zapobieganiu wszelkim przejawom dyskryminacji. Budowanie postawy tolerancji.</w:t>
      </w:r>
    </w:p>
    <w:p>
      <w:pPr>
        <w:pStyle w:val="Normal"/>
        <w:tabs>
          <w:tab w:val="left" w:pos="860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860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Style w:val="Tabela-Siatka"/>
        <w:tblW w:w="10349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70"/>
        <w:gridCol w:w="2596"/>
        <w:gridCol w:w="4615"/>
        <w:gridCol w:w="2567"/>
      </w:tblGrid>
      <w:tr>
        <w:trPr/>
        <w:tc>
          <w:tcPr>
            <w:tcW w:w="5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>Lp.</w:t>
            </w:r>
          </w:p>
        </w:tc>
        <w:tc>
          <w:tcPr>
            <w:tcW w:w="2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>Zadania szkoły</w:t>
            </w:r>
          </w:p>
        </w:tc>
        <w:tc>
          <w:tcPr>
            <w:tcW w:w="4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>Cele</w:t>
            </w:r>
          </w:p>
        </w:tc>
        <w:tc>
          <w:tcPr>
            <w:tcW w:w="2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>Formy realizacji</w:t>
            </w:r>
          </w:p>
        </w:tc>
      </w:tr>
      <w:tr>
        <w:trPr>
          <w:trHeight w:val="567" w:hRule="atLeast"/>
        </w:trPr>
        <w:tc>
          <w:tcPr>
            <w:tcW w:w="5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2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1.Przygotowanie uczniów do świadomego, aktywnego uczestnictwa w życiu społecznym.</w:t>
            </w:r>
          </w:p>
        </w:tc>
        <w:tc>
          <w:tcPr>
            <w:tcW w:w="4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 Rozwijanie samorządności uczniów, w tym uczenie zasad demokracji. Rozwijanie tolerancji wobec innych, w tym kształtowanie właściwych postaw w stosunku do osób niepełnosprawnych, starszych i odmiennych kulturowo.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 Poznanie i respektowanie praw i obowiązków ucznia.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 Kształtowanie umiejętności bycia członkiem zespołu klasowego i społeczności szkolnej, w tym udzielanie pomocy uczniom o specjalnych potrzebach edukacyjnych oraz strategie rozwiązywania konfliktów i radzenia sobie z sytuacjami trudnymi.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 Udział uczniów w pracach samorządu klasowego </w:t>
              <w:br/>
              <w:t xml:space="preserve">i szkolnego; udział uczniów w procesie planowania pracy szkoły; reprezentowanie szkoły podczas uroczystości lokalnych, udział </w:t>
              <w:br/>
              <w:t xml:space="preserve">w uroczystościach szkolnych, organizacja Dnia Babci i Dziadka; </w:t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  Statutu Szkoły, w tym praw i obowiązków ucznia.</w:t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 Lekcje godziny wychowawczej, udział </w:t>
              <w:br/>
              <w:t>w zajęciach szkolnych, apelach itp.</w:t>
            </w:r>
          </w:p>
        </w:tc>
      </w:tr>
      <w:tr>
        <w:trPr>
          <w:trHeight w:val="567" w:hRule="atLeast"/>
        </w:trPr>
        <w:tc>
          <w:tcPr>
            <w:tcW w:w="5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2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Kształtowanie wysokiego poziomu kultury osobistej.</w:t>
            </w:r>
          </w:p>
        </w:tc>
        <w:tc>
          <w:tcPr>
            <w:tcW w:w="461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1. Budowanie systemu wartości 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sz w:val="20"/>
              </w:rPr>
              <w:t>2. Promowanie postaw prospołecznych, w tym tolerancji w stosunku do osób o odmiennych poglądach, wyglądzie, pochodzeniu itp.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sz w:val="20"/>
              </w:rPr>
              <w:t>3. Wdrażanie do skutecznej, kulturalnej komunikacji w tym kształtowanie poczucia odpowiedzialności za własne słownictwo.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sz w:val="20"/>
              </w:rPr>
              <w:t>4. Egzekwowanie właściwego zachowania zgodnego z przyjętymi normami.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sz w:val="20"/>
              </w:rPr>
              <w:t>5. Wskazywanie konieczności poszanowania cudzych dóbr materialnych i własnych oraz mienia szkoły.</w:t>
            </w:r>
          </w:p>
        </w:tc>
        <w:tc>
          <w:tcPr>
            <w:tcW w:w="2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 Udział w akcjach charytatywnych, wolontariacie, zajęcia godziny wychowawczej na temat zasad dobrego wychowania i stosowania zwrotów grzecznościowych; zwracanie uwagi na właściwe zachowanie uczniów podczas przebywania ich na terenie szkoły i poza nią.</w:t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 Lekcje godziny wychowawczej, organizacja prelekcji, projekcji filmów poglądowych itp.</w:t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 Lekcje godziny wychowawczej, wszystkie zajęcia przedmiotowe, wracanie uwagi na stosowanie kulturalnego słownictwa przez wszystkich członków społeczności szkolnej.</w:t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 Lekcje godziny wychowawczej, zajęcia przedmiotowe, pogadanki, apele, uroczystości szkolne i lokalne itp.</w:t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 Lekcje godziny wychowawczej, zajęcia przedmiotowe ze szczególnym uwzględnieniem działań mających na celu troskę o wygląd sal lekcyjnych i otoczenia szkoły.</w:t>
            </w:r>
          </w:p>
        </w:tc>
      </w:tr>
      <w:tr>
        <w:trPr>
          <w:trHeight w:val="567" w:hRule="atLeast"/>
        </w:trPr>
        <w:tc>
          <w:tcPr>
            <w:tcW w:w="5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III.</w:t>
            </w:r>
          </w:p>
        </w:tc>
        <w:tc>
          <w:tcPr>
            <w:tcW w:w="2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1. Kształtowanie poczucia wspólnoty lokalnej, narodowej oraz postawy patriotycznej, miłości do ojczyzny, kultywowania tradycji</w:t>
            </w:r>
          </w:p>
        </w:tc>
        <w:tc>
          <w:tcPr>
            <w:tcW w:w="4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04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Poznanie słów i melodii hymnu narodowego.</w:t>
            </w:r>
          </w:p>
          <w:p>
            <w:pPr>
              <w:pStyle w:val="Normal"/>
              <w:spacing w:lineRule="exact" w:line="204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04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04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04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04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 Poznanie miejsc ważnych dla historii Polski oraz kulturalne zachowanie się w miejscach Pamięci Narodowej, w czasie uroczystości szkolnych, np. w kościele i na cmentarzu.</w:t>
            </w:r>
          </w:p>
          <w:p>
            <w:pPr>
              <w:pStyle w:val="Normal"/>
              <w:spacing w:lineRule="exact" w:line="204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04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04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04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 Dbanie o odpowiedni strój w czasie świąt szkolnych, akademii.</w:t>
            </w:r>
          </w:p>
          <w:p>
            <w:pPr>
              <w:pStyle w:val="Normal"/>
              <w:spacing w:lineRule="exact" w:line="204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04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04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04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04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 Poznanie sylwetki Patrona Szkoły.</w:t>
            </w:r>
          </w:p>
          <w:p>
            <w:pPr>
              <w:pStyle w:val="Normal"/>
              <w:spacing w:lineRule="exact" w:line="204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04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04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04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04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04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04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04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04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04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04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04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04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04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04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04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04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04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04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04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04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04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04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04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 Prowadzenie kroniki szkolnej.</w:t>
            </w:r>
          </w:p>
          <w:p>
            <w:pPr>
              <w:pStyle w:val="Normal"/>
              <w:spacing w:lineRule="auto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  <w:sz w:val="18"/>
              </w:rPr>
            </w:r>
          </w:p>
        </w:tc>
        <w:tc>
          <w:tcPr>
            <w:tcW w:w="2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 Lekcje godziny wychowawczej, lekcje historii.</w:t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 Opracowanie kalendarza uroczystości szkolnych i lokalnych, wycieczki szkolne do miejsc pamięci narodowej, udział w akademiach, apelach.</w:t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 Wdrażanie zasad zawartych w statucie szkoły podczas zajęć lekcyjnych i uroczystości szkolnych.</w:t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4. Lekcja godziny wychowawczej, lekcje historii, , zbiórka zniczy na cmentarze: Orląt Lwowskich, Łyczakowski, Janowski, organizacja wyjazdu uczniów do Lwowa, konkurs szkolny o patronie, gazetka szkolna, organizacja Szkolnego Konkursu Pieśni </w:t>
              <w:br/>
              <w:t>i Poezji Patriotycznej. Organizacja i udział w Zlocie szkół im. Orląt Lwowskich.</w:t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 Powołanie zespołu do opieki nad kroniką szkoły.</w:t>
            </w:r>
          </w:p>
        </w:tc>
      </w:tr>
      <w:tr>
        <w:trPr>
          <w:trHeight w:val="567" w:hRule="atLeast"/>
        </w:trPr>
        <w:tc>
          <w:tcPr>
            <w:tcW w:w="5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IV.</w:t>
            </w:r>
          </w:p>
        </w:tc>
        <w:tc>
          <w:tcPr>
            <w:tcW w:w="2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04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Wprowadzenie w życie kulturalne szkoły i wspólnoty lokalnej.</w:t>
            </w:r>
          </w:p>
        </w:tc>
        <w:tc>
          <w:tcPr>
            <w:tcW w:w="461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sz w:val="20"/>
              </w:rPr>
              <w:t>1. Zdobywanie, pogłębianie wiedzy o własnej miejscowości, regionie, kraju.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sz w:val="20"/>
              </w:rPr>
              <w:t>3. Wdrażanie do aktywnego uczestnictwa w życiu wspólnoty lokalnej, imprezach regionalnych, w tym organizacja imprez na rzecz szkoły i środowiska lokalnego.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sz w:val="20"/>
              </w:rPr>
              <w:t>4. Poznanie historii najważniejszych obiektów w gminie.</w:t>
            </w:r>
          </w:p>
        </w:tc>
        <w:tc>
          <w:tcPr>
            <w:tcW w:w="2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Lekcje godziny wychowawczej, lekcje historii.</w:t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 Imprezy okolicznościowe, wolontariat, konkursy przedmiotowe.</w:t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 Wycieczki krajoznawcze.</w:t>
            </w:r>
          </w:p>
        </w:tc>
      </w:tr>
      <w:tr>
        <w:trPr>
          <w:trHeight w:val="567" w:hRule="atLeast"/>
        </w:trPr>
        <w:tc>
          <w:tcPr>
            <w:tcW w:w="5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V.</w:t>
            </w:r>
          </w:p>
        </w:tc>
        <w:tc>
          <w:tcPr>
            <w:tcW w:w="2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left="80" w:hanging="0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Budowanie poczucia wspólnoty</w:t>
            </w:r>
          </w:p>
          <w:p>
            <w:pPr>
              <w:pStyle w:val="Normal"/>
              <w:spacing w:lineRule="auto" w:line="360" w:before="0" w:after="0"/>
              <w:ind w:left="80" w:hanging="0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europejskiej przy jednoczesnym rozwijaniu poczucia tożsamości narodowej.</w:t>
            </w:r>
          </w:p>
        </w:tc>
        <w:tc>
          <w:tcPr>
            <w:tcW w:w="4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 Poznanie istoty Wspólnoty Europejskiej, w tym poznanie krajów Unii Europejskiej.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 Zachowanie tożsamości narodowej we</w:t>
            </w:r>
          </w:p>
          <w:p>
            <w:pPr>
              <w:pStyle w:val="Normal"/>
              <w:spacing w:lineRule="auto" w:line="360" w:before="0" w:after="0"/>
              <w:ind w:left="1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Wspólnocie.</w:t>
            </w:r>
          </w:p>
        </w:tc>
        <w:tc>
          <w:tcPr>
            <w:tcW w:w="2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 Lekcje godziny wychowawczej, lekcje historii, uczestnictwo w projekcie Erasmus+ - wyjazd uczniów do takich krajów jak: Niemcy, Finlandia, Grecja, Chorwacja Włochy. </w:t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820" w:leader="none"/>
              </w:tabs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 Lekcje godziny wychowawczej, lekcje historii, prelekcje.</w:t>
            </w:r>
          </w:p>
        </w:tc>
      </w:tr>
    </w:tbl>
    <w:p>
      <w:pPr>
        <w:pStyle w:val="Normal"/>
        <w:spacing w:lineRule="auto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/>
          <w:b/>
          <w:sz w:val="28"/>
        </w:rPr>
      </w:r>
    </w:p>
    <w:p>
      <w:pPr>
        <w:pStyle w:val="Normal"/>
        <w:spacing w:lineRule="auto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/>
          <w:b/>
          <w:sz w:val="28"/>
        </w:rPr>
      </w:r>
    </w:p>
    <w:p>
      <w:pPr>
        <w:pStyle w:val="Normal"/>
        <w:spacing w:lineRule="auto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/>
          <w:b/>
          <w:sz w:val="24"/>
        </w:rPr>
        <w:t>VIII. EWALUACJA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Celem ewaluacji będzie określenie efektywności działań związanych z realizacją programu wychowawczo- profilaktycznego. Należy więc kontrolować zarówno przebieg procesu, jak i osiągnięte wyniki. Informacje potrzebne do ewaluacji zbierane będą poprzez badania ankietowe, rozmowy, wywiady, analizę dokumentów i obserwację. Uzyskane informacje</w:t>
      </w:r>
      <w:bookmarkStart w:id="4" w:name="page22"/>
      <w:bookmarkEnd w:id="4"/>
      <w:r>
        <w:rPr>
          <w:rFonts w:cs="Times New Roman"/>
          <w:sz w:val="24"/>
          <w:szCs w:val="24"/>
        </w:rPr>
        <w:t xml:space="preserve"> będą </w:t>
      </w:r>
      <w:r>
        <w:rPr>
          <w:rFonts w:cs="Times New Roman"/>
          <w:sz w:val="24"/>
        </w:rPr>
        <w:t>wykorzystywane do modyfikacji samego programu (jeżeli wystąpi taka potrzeba). Ewaluację wyników należy przeprowadzić pod koniec każdego roku szkolnego i opracować wnioski do pracy na następny rok szkolny.</w:t>
      </w:r>
    </w:p>
    <w:p>
      <w:pPr>
        <w:pStyle w:val="Normal"/>
        <w:spacing w:lineRule="auto"/>
        <w:ind w:left="540" w:hanging="0"/>
        <w:jc w:val="both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/>
          <w:b/>
          <w:sz w:val="24"/>
        </w:rPr>
      </w:r>
    </w:p>
    <w:p>
      <w:pPr>
        <w:pStyle w:val="ListParagraph"/>
        <w:tabs>
          <w:tab w:val="left" w:pos="1960" w:leader="none"/>
        </w:tabs>
        <w:spacing w:lineRule="auto" w:line="360"/>
        <w:ind w:left="540" w:hanging="0"/>
        <w:jc w:val="both"/>
        <w:rPr>
          <w:rFonts w:eastAsia="Symbol"/>
        </w:rPr>
      </w:pPr>
      <w:r>
        <w:rPr>
          <w:rFonts w:eastAsia="Symbol"/>
        </w:rPr>
      </w:r>
    </w:p>
    <w:p>
      <w:pPr>
        <w:pStyle w:val="Normal"/>
        <w:spacing w:lineRule="auto"/>
        <w:jc w:val="both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/>
          <w:b/>
          <w:sz w:val="24"/>
        </w:rPr>
        <w:t>IX. USTALENIA KOŃCOWE</w:t>
      </w:r>
    </w:p>
    <w:p>
      <w:pPr>
        <w:pStyle w:val="Normal"/>
        <w:spacing w:lineRule="auto" w:line="360"/>
        <w:ind w:right="240"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 realizację Programu Wychowawczo-Profilaktycznego odpowiedzialni </w:t>
        <w:br/>
        <w:t xml:space="preserve">są wszyscy pracownicy szkoły. Nad prawidłowością jego realizacji czuwa dyrektor. </w:t>
        <w:br/>
        <w:t xml:space="preserve"> </w:t>
        <w:tab/>
        <w:t xml:space="preserve">Integralną częścią Szkolnego Programu Wychowawczo-Profilaktycznego jest dokument pt. </w:t>
      </w:r>
      <w:r>
        <w:rPr>
          <w:rFonts w:cs="Times New Roman"/>
          <w:i/>
          <w:sz w:val="24"/>
          <w:szCs w:val="24"/>
        </w:rPr>
        <w:t>Plan pracy wychowawczej dla klas I-VIII w Szkole Podstawowej im. Orląt Lwowskich w Roźwienicy</w:t>
      </w:r>
      <w:r>
        <w:rPr>
          <w:rFonts w:cs="Times New Roman"/>
          <w:sz w:val="24"/>
          <w:szCs w:val="24"/>
        </w:rPr>
        <w:t xml:space="preserve">, w których uwzględniono realizację treści w/w programu </w:t>
        <w:br/>
        <w:t>z uwzględnieniem procesu rozwojowego dzieci i młodzieży. Należy pamiętać, iż jest to schemat, który każdy wychowawca powinien dostosować do specyfiki swojego zespołu klasowego po dokonaniu szczegółowej diagnozy.</w:t>
      </w:r>
      <w:r>
        <w:br w:type="page"/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footerReference w:type="default" r:id="rId7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onotype Corsiv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OpenSymbol">
    <w:altName w:val="Arial Unicode MS"/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06166131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6</w:t>
        </w:r>
        <w:r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46003066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18</w:t>
        </w:r>
        <w:r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87e48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940478"/>
    <w:rPr>
      <w:color w:val="0000FF"/>
      <w:u w:val="single"/>
    </w:rPr>
  </w:style>
  <w:style w:type="character" w:styleId="Strong">
    <w:name w:val="Strong"/>
    <w:basedOn w:val="DefaultParagraphFont"/>
    <w:qFormat/>
    <w:rsid w:val="004215f4"/>
    <w:rPr>
      <w:b/>
      <w:bCs/>
    </w:rPr>
  </w:style>
  <w:style w:type="character" w:styleId="ZagicieodgryformularzaZnak" w:customStyle="1">
    <w:name w:val="Zagięcie od góry formularza Znak"/>
    <w:basedOn w:val="DefaultParagraphFont"/>
    <w:link w:val="Zagicieodgryformularza"/>
    <w:uiPriority w:val="99"/>
    <w:semiHidden/>
    <w:qFormat/>
    <w:rsid w:val="00580268"/>
    <w:rPr>
      <w:rFonts w:ascii="Arial" w:hAnsi="Arial" w:eastAsia="Times New Roman" w:cs="Arial"/>
      <w:vanish/>
      <w:sz w:val="16"/>
      <w:szCs w:val="16"/>
      <w:lang w:eastAsia="pl-PL"/>
    </w:rPr>
  </w:style>
  <w:style w:type="character" w:styleId="ZagicieoddouformularzaZnak" w:customStyle="1">
    <w:name w:val="Zagięcie od dołu formularza Znak"/>
    <w:basedOn w:val="DefaultParagraphFont"/>
    <w:link w:val="Zagicieoddouformularza"/>
    <w:uiPriority w:val="99"/>
    <w:semiHidden/>
    <w:qFormat/>
    <w:rsid w:val="00580268"/>
    <w:rPr>
      <w:rFonts w:ascii="Arial" w:hAnsi="Arial" w:eastAsia="Times New Roman" w:cs="Arial"/>
      <w:vanish/>
      <w:sz w:val="16"/>
      <w:szCs w:val="16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c2806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b108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b1087"/>
    <w:rPr/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Garamond"/>
      <w:shadow/>
    </w:rPr>
  </w:style>
  <w:style w:type="character" w:styleId="ListLabel11">
    <w:name w:val="ListLabel 11"/>
    <w:qFormat/>
    <w:rPr>
      <w:rFonts w:cs="Garamond"/>
      <w:shadow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rFonts w:cs="Wingdings"/>
      <w:sz w:val="26"/>
    </w:rPr>
  </w:style>
  <w:style w:type="character" w:styleId="ListLabel41">
    <w:name w:val="ListLabel 41"/>
    <w:qFormat/>
    <w:rPr>
      <w:rFonts w:cs="Times New Roman"/>
      <w:sz w:val="26"/>
    </w:rPr>
  </w:style>
  <w:style w:type="character" w:styleId="ListLabel42">
    <w:name w:val="ListLabel 42"/>
    <w:qFormat/>
    <w:rPr>
      <w:rFonts w:cs="Garamond"/>
      <w:sz w:val="26"/>
    </w:rPr>
  </w:style>
  <w:style w:type="character" w:styleId="ListLabel43">
    <w:name w:val="ListLabel 43"/>
    <w:qFormat/>
    <w:rPr>
      <w:rFonts w:cs="Wingdings"/>
      <w:sz w:val="26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nhideWhenUsed/>
    <w:qFormat/>
    <w:rsid w:val="005445e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0a64e6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HTMLTopofForm">
    <w:name w:val="HTML Top of Form"/>
    <w:basedOn w:val="Normal"/>
    <w:link w:val="ZagicieodgryformularzaZnak"/>
    <w:uiPriority w:val="99"/>
    <w:semiHidden/>
    <w:unhideWhenUsed/>
    <w:qFormat/>
    <w:rsid w:val="00580268"/>
    <w:pPr>
      <w:pBdr>
        <w:bottom w:val="single" w:sz="6" w:space="1" w:color="00000A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pl-PL"/>
    </w:rPr>
  </w:style>
  <w:style w:type="paragraph" w:styleId="HTMLBottomofForm">
    <w:name w:val="HTML Bottom of Form"/>
    <w:basedOn w:val="Normal"/>
    <w:link w:val="ZagicieoddouformularzaZnak"/>
    <w:uiPriority w:val="99"/>
    <w:semiHidden/>
    <w:unhideWhenUsed/>
    <w:qFormat/>
    <w:rsid w:val="00580268"/>
    <w:pPr>
      <w:pBdr>
        <w:top w:val="single" w:sz="6" w:space="1" w:color="00000A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c280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link w:val="NagwekZnak"/>
    <w:uiPriority w:val="99"/>
    <w:unhideWhenUsed/>
    <w:rsid w:val="003b108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b108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d799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ortaloswiatowy.pl/top-tematy/ksztalcenie-i-wychowanie/rozporzadzenie-ministra-edukacji-narodowej-z-dnia-18-sierpnia-2015-r.-w-sprawie-zakresu-i-form-prowadzenia-w-szkolach-i-placowkach-systemu-oswiaty-dzialalnosci-wychowawczej-edukacyjnej-informacyjnej-i-profilaktycznej-w-celu-przeciwdzialania-narkomanii-dz.u.-z-2015-r.-poz.-1249-12024.html" TargetMode="External"/><Relationship Id="rId3" Type="http://schemas.openxmlformats.org/officeDocument/2006/relationships/hyperlink" Target="https://www.portaloswiatowy.pl/top-tematy/organizacja-pracy/ustawa-z-dnia-14-grudnia-2016-r.-prawo-oswiatowe-dz.u.-z-2017-r.-poz.-59-13734.html" TargetMode="External"/><Relationship Id="rId4" Type="http://schemas.openxmlformats.org/officeDocument/2006/relationships/hyperlink" Target="https://www.portaloswiatowy.pl/top-tematy/ksztalcenie-i-wychowanie/rozporzadzenie-ministra-edukacji-narodowej-z-dnia-14-lutego-2017-r.-w-sprawie-podstawy-programowej-wychowania-przedszkolnego-oraz-podstawy-programowej-ksztalcenia-ogolnego-dla-szkoly-podstawowej-w-tym-dla-uczniow-z-niepelnosprawnoscia-intelektualna-w-stopniu-umiarkowanym-lub-znacznym-ksztalcenia-ogolnego-dla-branzowej-szkoly-i-stopnia-ksztalcenia-ogolnego-dla-szkoly-specjalnej-przysposabiajacej-do-pracy-oraz-ksztalcenia-ogolnego-dla-szkoly-policealnej-dz.u.-z-2017-r.-poz.-356-14530.html" TargetMode="External"/><Relationship Id="rId5" Type="http://schemas.openxmlformats.org/officeDocument/2006/relationships/hyperlink" Target="https://www.portaloswiatowy.pl/top-tematy/organizacja-pracy/rozporzadzenie-ministra-edukacji-narodowej-z-dnia-17-marca-2017-r.-w-sprawie-szczegolowej-organizacji-publicznych-szkol-i-publicznych-przedszkoli-dz.u.-z-2017-r.-poz.-649-14532.html" TargetMode="Externa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CC4F7-ECA1-460D-B1A9-1D44E686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Application>LibreOffice/5.1.6.2$Linux_X86_64 LibreOffice_project/10m0$Build-2</Application>
  <Pages>18</Pages>
  <Words>3038</Words>
  <Characters>21064</Characters>
  <CharactersWithSpaces>23887</CharactersWithSpaces>
  <Paragraphs>199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2017-09-26T08:58:00Z</dcterms:created>
  <dc:creator>Toshiba</dc:creator>
  <dc:description/>
  <dc:language>pl-PL</dc:language>
  <cp:lastModifiedBy/>
  <cp:lastPrinted>2017-10-16T07:24:00Z</cp:lastPrinted>
  <dcterms:modified xsi:type="dcterms:W3CDTF">2018-01-25T12:12:37Z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