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299403F" wp14:paraId="78D79601" wp14:textId="58EE33F4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Przedmiotowe zasady oceniania – język polski</w:t>
      </w:r>
    </w:p>
    <w:p xmlns:wp14="http://schemas.microsoft.com/office/word/2010/wordml" w:rsidP="4299403F" wp14:paraId="4FA8ECF6" wp14:textId="4906DDCB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Kl. V</w:t>
      </w:r>
    </w:p>
    <w:p xmlns:wp14="http://schemas.microsoft.com/office/word/2010/wordml" w:rsidP="4299403F" wp14:paraId="03AD3D35" wp14:textId="1E190DC9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Kształcenie literackie i kulturowe.</w:t>
      </w:r>
    </w:p>
    <w:p xmlns:wp14="http://schemas.microsoft.com/office/word/2010/wordml" w:rsidP="4299403F" wp14:paraId="04A24747" wp14:textId="0C8F8CD2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Czytanie utworów literackich. </w:t>
      </w:r>
    </w:p>
    <w:p xmlns:wp14="http://schemas.microsoft.com/office/word/2010/wordml" w:rsidP="4299403F" wp14:paraId="669AD80A" wp14:textId="02213DAD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299403F" wp14:paraId="20579EFA" wp14:textId="7C0A7FCD">
      <w:pPr>
        <w:pStyle w:val="ListParagraph"/>
        <w:numPr>
          <w:ilvl w:val="0"/>
          <w:numId w:val="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pojęcia: mit, nowela, dziennik, powieść;</w:t>
      </w:r>
    </w:p>
    <w:p xmlns:wp14="http://schemas.microsoft.com/office/word/2010/wordml" w:rsidP="4299403F" wp14:paraId="1501939D" wp14:textId="0EE04344">
      <w:pPr>
        <w:pStyle w:val="ListParagraph"/>
        <w:numPr>
          <w:ilvl w:val="0"/>
          <w:numId w:val="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pojęcia: przenośnia, uosobienie, ożywienie, pytanie retoryczne;</w:t>
      </w:r>
    </w:p>
    <w:p xmlns:wp14="http://schemas.microsoft.com/office/word/2010/wordml" w:rsidP="4299403F" wp14:paraId="79D2322F" wp14:textId="54863070">
      <w:pPr>
        <w:pStyle w:val="ListParagraph"/>
        <w:numPr>
          <w:ilvl w:val="0"/>
          <w:numId w:val="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wskazujesz w utworze bohaterów głównych i drugoplanowych.</w:t>
      </w:r>
    </w:p>
    <w:p xmlns:wp14="http://schemas.microsoft.com/office/word/2010/wordml" w:rsidP="4299403F" wp14:paraId="56A1CAA9" wp14:textId="0126DEC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49F1034B" wp14:textId="541199CD">
      <w:pPr>
        <w:pStyle w:val="ListParagraph"/>
        <w:numPr>
          <w:ilvl w:val="0"/>
          <w:numId w:val="6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mit nowelę, dziennik, powieść, rozpoznajesz odmiany powieści i opowiadania, np. obyczajowe, przygodowe;</w:t>
      </w:r>
    </w:p>
    <w:p xmlns:wp14="http://schemas.microsoft.com/office/word/2010/wordml" w:rsidP="4299403F" wp14:paraId="7B147E8D" wp14:textId="4CD1D581">
      <w:pPr>
        <w:pStyle w:val="ListParagraph"/>
        <w:numPr>
          <w:ilvl w:val="0"/>
          <w:numId w:val="6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 tekście literackim przenośnię, uosobienie, ożywienie, pytanie retoryczne oraz wskazujesz w utworze bohaterów głównych i drugoplanowych i określasz ich cechy.</w:t>
      </w:r>
    </w:p>
    <w:p xmlns:wp14="http://schemas.microsoft.com/office/word/2010/wordml" w:rsidP="4299403F" wp14:paraId="77465CDC" wp14:textId="1B869D2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dostetczną oraz:</w:t>
      </w:r>
    </w:p>
    <w:p xmlns:wp14="http://schemas.microsoft.com/office/word/2010/wordml" w:rsidP="4299403F" wp14:paraId="20739163" wp14:textId="124429A2">
      <w:pPr>
        <w:pStyle w:val="ListParagraph"/>
        <w:numPr>
          <w:ilvl w:val="0"/>
          <w:numId w:val="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wskazujesz cechy gatunkowe mitu, noweli, dziennika, powieści;</w:t>
      </w:r>
    </w:p>
    <w:p xmlns:wp14="http://schemas.microsoft.com/office/word/2010/wordml" w:rsidP="4299403F" wp14:paraId="186E0098" wp14:textId="48541450">
      <w:pPr>
        <w:pStyle w:val="ListParagraph"/>
        <w:numPr>
          <w:ilvl w:val="0"/>
          <w:numId w:val="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omawiasz funkcje elementów konstrukcyjnych utworu, puenty, punktu kulminacyjnego;</w:t>
      </w:r>
    </w:p>
    <w:p xmlns:wp14="http://schemas.microsoft.com/office/word/2010/wordml" w:rsidP="4299403F" wp14:paraId="398B6264" wp14:textId="7A95E11F">
      <w:pPr>
        <w:pStyle w:val="ListParagraph"/>
        <w:numPr>
          <w:ilvl w:val="0"/>
          <w:numId w:val="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wskazujesz i omawiasz wątek główny oraz wątki poboczne;</w:t>
      </w:r>
    </w:p>
    <w:p xmlns:wp14="http://schemas.microsoft.com/office/word/2010/wordml" w:rsidP="4299403F" wp14:paraId="0DD1815F" wp14:textId="2C5D1195">
      <w:pPr>
        <w:pStyle w:val="ListParagraph"/>
        <w:numPr>
          <w:ilvl w:val="0"/>
          <w:numId w:val="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objaśniasz znaczenia przenośne w tekstach.</w:t>
      </w:r>
    </w:p>
    <w:p xmlns:wp14="http://schemas.microsoft.com/office/word/2010/wordml" w:rsidP="4299403F" wp14:paraId="528535D1" wp14:textId="5FE5854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16697345" wp14:textId="5B630B1C">
      <w:pPr>
        <w:pStyle w:val="ListParagraph"/>
        <w:numPr>
          <w:ilvl w:val="0"/>
          <w:numId w:val="1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określasz funkcje przenośni, uosobienia, ożywienia, pytania retorycznego w tekście;</w:t>
      </w:r>
    </w:p>
    <w:p xmlns:wp14="http://schemas.microsoft.com/office/word/2010/wordml" w:rsidP="4299403F" wp14:paraId="784D93A5" wp14:textId="3CF669B0">
      <w:pPr>
        <w:pStyle w:val="ListParagraph"/>
        <w:numPr>
          <w:ilvl w:val="0"/>
          <w:numId w:val="1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objaśniasz znaczenia przenośne w tekstach.</w:t>
      </w:r>
    </w:p>
    <w:p xmlns:wp14="http://schemas.microsoft.com/office/word/2010/wordml" w:rsidP="4299403F" wp14:paraId="683E65AB" wp14:textId="52E182D4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2. Odbiór tekstów kultury. </w:t>
      </w:r>
    </w:p>
    <w:p xmlns:wp14="http://schemas.microsoft.com/office/word/2010/wordml" w:rsidP="4299403F" wp14:paraId="204A4F23" wp14:textId="68B2B944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299403F" wp14:paraId="1A1343AE" wp14:textId="08F23B1F">
      <w:pPr>
        <w:pStyle w:val="ListParagraph"/>
        <w:numPr>
          <w:ilvl w:val="0"/>
          <w:numId w:val="1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wyszukujesz w tekście informacje wyrażone wprost;</w:t>
      </w:r>
    </w:p>
    <w:p xmlns:wp14="http://schemas.microsoft.com/office/word/2010/wordml" w:rsidP="4299403F" wp14:paraId="3B978937" wp14:textId="12B27D63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główny temat tekstów;</w:t>
      </w:r>
    </w:p>
    <w:p xmlns:wp14="http://schemas.microsoft.com/office/word/2010/wordml" w:rsidP="4299403F" wp14:paraId="7AABA249" wp14:textId="7FAD5370">
      <w:pPr>
        <w:pStyle w:val="ListParagraph"/>
        <w:numPr>
          <w:ilvl w:val="0"/>
          <w:numId w:val="1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dokonujesz odczytania tekstów poprzez przekład intersemiotyczny, na przykład: rysunek, drama.</w:t>
      </w:r>
    </w:p>
    <w:p xmlns:wp14="http://schemas.microsoft.com/office/word/2010/wordml" w:rsidP="4299403F" wp14:paraId="6F9AF6D5" wp14:textId="21027F2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192B659A" wp14:textId="343D369A">
      <w:pPr>
        <w:pStyle w:val="ListParagraph"/>
        <w:numPr>
          <w:ilvl w:val="0"/>
          <w:numId w:val="1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identyfikujesz wypowiedź jako tekst informacyjny, publicystyczny lub reklamowy;</w:t>
      </w:r>
    </w:p>
    <w:p xmlns:wp14="http://schemas.microsoft.com/office/word/2010/wordml" w:rsidP="4299403F" wp14:paraId="1F8CAB07" wp14:textId="498E721A">
      <w:pPr>
        <w:pStyle w:val="ListParagraph"/>
        <w:numPr>
          <w:ilvl w:val="0"/>
          <w:numId w:val="1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główną myśl tekstu;</w:t>
      </w:r>
    </w:p>
    <w:p xmlns:wp14="http://schemas.microsoft.com/office/word/2010/wordml" w:rsidP="4299403F" wp14:paraId="777294E7" wp14:textId="410DFF32">
      <w:pPr>
        <w:pStyle w:val="ListParagraph"/>
        <w:numPr>
          <w:ilvl w:val="0"/>
          <w:numId w:val="1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dostrzegasz relacje między częściami wypowiedzi (np. tytuł, wstęp, rozwinięcie, zakończenie);</w:t>
      </w:r>
    </w:p>
    <w:p xmlns:wp14="http://schemas.microsoft.com/office/word/2010/wordml" w:rsidP="4299403F" wp14:paraId="75CD72CE" wp14:textId="43E76FE6">
      <w:pPr>
        <w:pStyle w:val="ListParagraph"/>
        <w:numPr>
          <w:ilvl w:val="0"/>
          <w:numId w:val="1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swoistość tekstów kultury przynależnych do: literatury, teatru, filmu, muzyki, sztuk plastycznych i audiowizualnych;</w:t>
      </w:r>
    </w:p>
    <w:p xmlns:wp14="http://schemas.microsoft.com/office/word/2010/wordml" w:rsidP="4299403F" wp14:paraId="31048DAB" wp14:textId="7B6CA433">
      <w:pPr>
        <w:pStyle w:val="ListParagraph"/>
        <w:numPr>
          <w:ilvl w:val="0"/>
          <w:numId w:val="1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rozumiesz, czym jest adaptacja utworu literackiego (np. filmowa, sceniczna, radiowa) oraz wskazujesz różnice między tekstem literackim a jego adaptacją.</w:t>
      </w:r>
    </w:p>
    <w:p xmlns:wp14="http://schemas.microsoft.com/office/word/2010/wordml" w:rsidP="4299403F" wp14:paraId="5E7B8C93" wp14:textId="216072C1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299403F" wp14:paraId="743846AD" wp14:textId="7684DCCF">
      <w:pPr>
        <w:pStyle w:val="ListParagraph"/>
        <w:numPr>
          <w:ilvl w:val="0"/>
          <w:numId w:val="2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wyszukujesz w tekście informacje wyrażone pośrednio;</w:t>
      </w:r>
    </w:p>
    <w:p xmlns:wp14="http://schemas.microsoft.com/office/word/2010/wordml" w:rsidP="4299403F" wp14:paraId="7928B8BC" wp14:textId="7AAA5708">
      <w:pPr>
        <w:pStyle w:val="ListParagraph"/>
        <w:numPr>
          <w:ilvl w:val="0"/>
          <w:numId w:val="2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rozumiesz, czym jest adaptacja utworu literackiego oraz wskazujesz różnice między tekstem literackim a jego adaptacją;</w:t>
      </w:r>
    </w:p>
    <w:p xmlns:wp14="http://schemas.microsoft.com/office/word/2010/wordml" w:rsidP="4299403F" wp14:paraId="7B9B873C" wp14:textId="568662A8">
      <w:pPr>
        <w:pStyle w:val="ListParagraph"/>
        <w:numPr>
          <w:ilvl w:val="0"/>
          <w:numId w:val="2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dokonujesz odczytania tekstów przekład intersemiotyczny, np. spektakl teatralny.</w:t>
      </w:r>
    </w:p>
    <w:p xmlns:wp14="http://schemas.microsoft.com/office/word/2010/wordml" w:rsidP="4299403F" wp14:paraId="7D032AE1" wp14:textId="259D4C42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3BBC2A9B" wp14:textId="29181666">
      <w:pPr>
        <w:pStyle w:val="ListParagraph"/>
        <w:numPr>
          <w:ilvl w:val="0"/>
          <w:numId w:val="2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świadomie i z uwagą odbierasz firmy, koncerty, spektakle, programy radiowe i telewizyjne, zwłaszcza adresowane dla dzieci i młodzieży;</w:t>
      </w:r>
    </w:p>
    <w:p xmlns:wp14="http://schemas.microsoft.com/office/word/2010/wordml" w:rsidP="4299403F" wp14:paraId="4F95354E" wp14:textId="5F572E4E">
      <w:pPr>
        <w:pStyle w:val="ListParagraph"/>
        <w:numPr>
          <w:ilvl w:val="0"/>
          <w:numId w:val="2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odnosisz treści tekstów kultury do własnego doświadczenia.</w:t>
      </w:r>
    </w:p>
    <w:p xmlns:wp14="http://schemas.microsoft.com/office/word/2010/wordml" w:rsidP="4299403F" wp14:paraId="05C62479" wp14:textId="4808C5C2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l-PL"/>
        </w:rPr>
        <w:t xml:space="preserve">Kształcenie językowe. </w:t>
      </w:r>
    </w:p>
    <w:p xmlns:wp14="http://schemas.microsoft.com/office/word/2010/wordml" w:rsidP="4299403F" wp14:paraId="3D9BF5D1" wp14:textId="042499BD">
      <w:pPr>
        <w:pStyle w:val="ListParagraph"/>
        <w:numPr>
          <w:ilvl w:val="0"/>
          <w:numId w:val="2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Gramatyka języka polskiego. </w:t>
      </w:r>
    </w:p>
    <w:p xmlns:wp14="http://schemas.microsoft.com/office/word/2010/wordml" w:rsidP="4299403F" wp14:paraId="59566BF5" wp14:textId="0925B1A9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Otrzymujesz ocenę dopuszczającą, gdy: </w:t>
      </w:r>
    </w:p>
    <w:p xmlns:wp14="http://schemas.microsoft.com/office/word/2010/wordml" w:rsidP="4299403F" wp14:paraId="4448B655" wp14:textId="09C2F35E">
      <w:pPr>
        <w:pStyle w:val="ListParagraph"/>
        <w:numPr>
          <w:ilvl w:val="0"/>
          <w:numId w:val="2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wiesz, co to jest liczebnik;</w:t>
      </w:r>
    </w:p>
    <w:p xmlns:wp14="http://schemas.microsoft.com/office/word/2010/wordml" w:rsidP="4299403F" wp14:paraId="7D3199D3" wp14:textId="24BA0994">
      <w:pPr>
        <w:pStyle w:val="ListParagraph"/>
        <w:numPr>
          <w:ilvl w:val="0"/>
          <w:numId w:val="2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wiesz, co to są bezosobowe formy czasownika, formy zakończone na –no, -to, konstrukcje z się;</w:t>
      </w:r>
    </w:p>
    <w:p xmlns:wp14="http://schemas.microsoft.com/office/word/2010/wordml" w:rsidP="4299403F" wp14:paraId="769CD0C4" wp14:textId="6F06910E">
      <w:pPr>
        <w:pStyle w:val="ListParagraph"/>
        <w:numPr>
          <w:ilvl w:val="0"/>
          <w:numId w:val="2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tryb oznajmujący, rozkazujący i przypuszczający;</w:t>
      </w:r>
    </w:p>
    <w:p xmlns:wp14="http://schemas.microsoft.com/office/word/2010/wordml" w:rsidP="4299403F" wp14:paraId="26071FF0" wp14:textId="62AEEC80">
      <w:pPr>
        <w:pStyle w:val="ListParagraph"/>
        <w:numPr>
          <w:ilvl w:val="0"/>
          <w:numId w:val="2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pojęcia dopełnienie, przydawka, okolicznik;</w:t>
      </w:r>
    </w:p>
    <w:p xmlns:wp14="http://schemas.microsoft.com/office/word/2010/wordml" w:rsidP="4299403F" wp14:paraId="4963BD4D" wp14:textId="6BFD7E5E">
      <w:pPr>
        <w:pStyle w:val="ListParagraph"/>
        <w:numPr>
          <w:ilvl w:val="0"/>
          <w:numId w:val="2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wiesz, o to są zdania złożone.</w:t>
      </w:r>
    </w:p>
    <w:p xmlns:wp14="http://schemas.microsoft.com/office/word/2010/wordml" w:rsidP="4299403F" wp14:paraId="371E67EB" wp14:textId="7E7D2737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03C3124E" wp14:textId="67CC79BA">
      <w:pPr>
        <w:pStyle w:val="ListParagraph"/>
        <w:numPr>
          <w:ilvl w:val="0"/>
          <w:numId w:val="3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 wypowiedziach liczebnik;</w:t>
      </w:r>
    </w:p>
    <w:p xmlns:wp14="http://schemas.microsoft.com/office/word/2010/wordml" w:rsidP="4299403F" wp14:paraId="7473455C" wp14:textId="006B5132">
      <w:pPr>
        <w:pStyle w:val="ListParagraph"/>
        <w:numPr>
          <w:ilvl w:val="0"/>
          <w:numId w:val="3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formy trybu oznajmującego, rozkazującego i przypuszczającego;</w:t>
      </w:r>
    </w:p>
    <w:p xmlns:wp14="http://schemas.microsoft.com/office/word/2010/wordml" w:rsidP="4299403F" wp14:paraId="5C906476" wp14:textId="75815FA3">
      <w:pPr>
        <w:pStyle w:val="ListParagraph"/>
        <w:numPr>
          <w:ilvl w:val="0"/>
          <w:numId w:val="3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poprawnie stopniujesz przymiotniki i przysłówki;</w:t>
      </w:r>
    </w:p>
    <w:p xmlns:wp14="http://schemas.microsoft.com/office/word/2010/wordml" w:rsidP="4299403F" wp14:paraId="78DA486D" wp14:textId="29B217CF">
      <w:pPr>
        <w:pStyle w:val="ListParagraph"/>
        <w:numPr>
          <w:ilvl w:val="0"/>
          <w:numId w:val="3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nazywasz części zdania – przydawkę, dopełnienie, okolicznik;</w:t>
      </w:r>
    </w:p>
    <w:p xmlns:wp14="http://schemas.microsoft.com/office/word/2010/wordml" w:rsidP="4299403F" wp14:paraId="2151FBBD" wp14:textId="209E60A5">
      <w:pPr>
        <w:pStyle w:val="ListParagraph"/>
        <w:numPr>
          <w:ilvl w:val="0"/>
          <w:numId w:val="3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dostosowujesz sposób wyrażania się do zamierzonego celu wypowiedzi;</w:t>
      </w:r>
    </w:p>
    <w:p xmlns:wp14="http://schemas.microsoft.com/office/word/2010/wordml" w:rsidP="4299403F" wp14:paraId="07EC8A3D" wp14:textId="71204733">
      <w:pPr>
        <w:pStyle w:val="ListParagraph"/>
        <w:numPr>
          <w:ilvl w:val="0"/>
          <w:numId w:val="3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i stosujesz zasady spójności formalnej i semantycznej tekstu.</w:t>
      </w:r>
    </w:p>
    <w:p xmlns:wp14="http://schemas.microsoft.com/office/word/2010/wordml" w:rsidP="4299403F" wp14:paraId="3EB46DD8" wp14:textId="35E201D1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299403F" wp14:paraId="2B072DFA" wp14:textId="4DBC6D34">
      <w:pPr>
        <w:pStyle w:val="ListParagraph"/>
        <w:numPr>
          <w:ilvl w:val="0"/>
          <w:numId w:val="40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wypowiedzenia trybie oznajmującym, rozkazującym i przypuszczającym;</w:t>
      </w:r>
    </w:p>
    <w:p xmlns:wp14="http://schemas.microsoft.com/office/word/2010/wordml" w:rsidP="4299403F" wp14:paraId="561A59FF" wp14:textId="441D348D">
      <w:pPr>
        <w:pStyle w:val="ListParagraph"/>
        <w:numPr>
          <w:ilvl w:val="0"/>
          <w:numId w:val="40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bezosobowe formy czasownika: formy zakończone na -no, -to, konstrukcje z się; rozumiesz ich znaczenie w wypowiedzeniu oraz funkcje w tekście;</w:t>
      </w:r>
    </w:p>
    <w:p xmlns:wp14="http://schemas.microsoft.com/office/word/2010/wordml" w:rsidP="4299403F" wp14:paraId="483D1DCC" wp14:textId="7054D4C1">
      <w:pPr>
        <w:pStyle w:val="ListParagraph"/>
        <w:numPr>
          <w:ilvl w:val="0"/>
          <w:numId w:val="40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stosujesz w praktyce językowej zdania złożone.</w:t>
      </w:r>
    </w:p>
    <w:p xmlns:wp14="http://schemas.microsoft.com/office/word/2010/wordml" w:rsidP="4299403F" wp14:paraId="1B15CF4A" wp14:textId="28620B47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6563E4CF" wp14:textId="66CF0B55">
      <w:pPr>
        <w:pStyle w:val="ListParagraph"/>
        <w:numPr>
          <w:ilvl w:val="0"/>
          <w:numId w:val="4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rolę stopniowanych przymiotników i przysłówków w opisie świata oraz używasz we właściwych kontekstach;</w:t>
      </w:r>
    </w:p>
    <w:p xmlns:wp14="http://schemas.microsoft.com/office/word/2010/wordml" w:rsidP="4299403F" wp14:paraId="33DB65BD" wp14:textId="014DB88B">
      <w:pPr>
        <w:pStyle w:val="ListParagraph"/>
        <w:numPr>
          <w:ilvl w:val="0"/>
          <w:numId w:val="4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przekształcasz konstrukcje składniowe, na przykład zdania złożone w pojedyncze i odwrotnie;</w:t>
      </w:r>
    </w:p>
    <w:p xmlns:wp14="http://schemas.microsoft.com/office/word/2010/wordml" w:rsidP="4299403F" wp14:paraId="7771B3C7" wp14:textId="45CC0828">
      <w:pPr>
        <w:pStyle w:val="ListParagraph"/>
        <w:numPr>
          <w:ilvl w:val="0"/>
          <w:numId w:val="4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funkcje składniowe przydawki, dopełnienia i okolicznika w wypowiedzeniach.</w:t>
      </w:r>
    </w:p>
    <w:p xmlns:wp14="http://schemas.microsoft.com/office/word/2010/wordml" w:rsidP="4299403F" wp14:paraId="4A14CD4A" wp14:textId="4EFECF6C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2. Zróżnicowanie języka.</w:t>
      </w:r>
    </w:p>
    <w:p xmlns:wp14="http://schemas.microsoft.com/office/word/2010/wordml" w:rsidP="4299403F" wp14:paraId="63BC66D1" wp14:textId="2AE5C03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Otrzymujesz ocenę dopuszczającą, gdy: </w:t>
      </w:r>
    </w:p>
    <w:p xmlns:wp14="http://schemas.microsoft.com/office/word/2010/wordml" w:rsidP="4299403F" wp14:paraId="09370AEF" wp14:textId="7B5CFDAD">
      <w:pPr>
        <w:pStyle w:val="ListParagraph"/>
        <w:numPr>
          <w:ilvl w:val="0"/>
          <w:numId w:val="46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pojęcie związek frazeologiczny;</w:t>
      </w:r>
    </w:p>
    <w:p xmlns:wp14="http://schemas.microsoft.com/office/word/2010/wordml" w:rsidP="4299403F" wp14:paraId="60DDBADD" wp14:textId="6BD18833">
      <w:pPr>
        <w:pStyle w:val="ListParagraph"/>
        <w:numPr>
          <w:ilvl w:val="0"/>
          <w:numId w:val="46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pojęcia synonimy, antonimy.</w:t>
      </w:r>
    </w:p>
    <w:p xmlns:wp14="http://schemas.microsoft.com/office/word/2010/wordml" w:rsidP="4299403F" wp14:paraId="08085635" wp14:textId="2B14123C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0B630D95" wp14:textId="46C134F8">
      <w:pPr>
        <w:pStyle w:val="ListParagraph"/>
        <w:numPr>
          <w:ilvl w:val="0"/>
          <w:numId w:val="4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 wypowiedziach związki frazeologiczne;</w:t>
      </w:r>
    </w:p>
    <w:p xmlns:wp14="http://schemas.microsoft.com/office/word/2010/wordml" w:rsidP="4299403F" wp14:paraId="7D9B8821" wp14:textId="1BCD9D82">
      <w:pPr>
        <w:pStyle w:val="ListParagraph"/>
        <w:numPr>
          <w:ilvl w:val="0"/>
          <w:numId w:val="4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dostosowujesz sposób wyrażania się do zamierzonego celu wypowiedzi; </w:t>
      </w:r>
    </w:p>
    <w:p xmlns:wp14="http://schemas.microsoft.com/office/word/2010/wordml" w:rsidP="4299403F" wp14:paraId="60CA2FEC" wp14:textId="24D5D6C7">
      <w:pPr>
        <w:pStyle w:val="ListParagraph"/>
        <w:numPr>
          <w:ilvl w:val="0"/>
          <w:numId w:val="4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rozróżniasz synonimy, antonimy;</w:t>
      </w:r>
    </w:p>
    <w:p xmlns:wp14="http://schemas.microsoft.com/office/word/2010/wordml" w:rsidP="4299403F" wp14:paraId="0BC4571B" wp14:textId="1D3B541C">
      <w:pPr>
        <w:pStyle w:val="ListParagraph"/>
        <w:numPr>
          <w:ilvl w:val="0"/>
          <w:numId w:val="4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i stosujesz zasady spójności formalnej i semantycznej tekstu.</w:t>
      </w:r>
    </w:p>
    <w:p xmlns:wp14="http://schemas.microsoft.com/office/word/2010/wordml" w:rsidP="4299403F" wp14:paraId="54D1AA9B" wp14:textId="4F3ECB58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299403F" wp14:paraId="4F974C4A" wp14:textId="3DB45A79">
      <w:pPr>
        <w:pStyle w:val="ListParagraph"/>
        <w:numPr>
          <w:ilvl w:val="0"/>
          <w:numId w:val="5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znaczenie związków frazeologicznych oraz poprawnie stosujesz je w wypowiedziach;</w:t>
      </w:r>
    </w:p>
    <w:p xmlns:wp14="http://schemas.microsoft.com/office/word/2010/wordml" w:rsidP="4299403F" wp14:paraId="3E694D33" wp14:textId="2384C7EB">
      <w:pPr>
        <w:pStyle w:val="ListParagraph"/>
        <w:numPr>
          <w:ilvl w:val="0"/>
          <w:numId w:val="5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rozpoznajesz słownictwo neutralne i wartościujące;</w:t>
      </w:r>
    </w:p>
    <w:p xmlns:wp14="http://schemas.microsoft.com/office/word/2010/wordml" w:rsidP="4299403F" wp14:paraId="20313E20" wp14:textId="7489005E">
      <w:pPr>
        <w:pStyle w:val="ListParagraph"/>
        <w:numPr>
          <w:ilvl w:val="0"/>
          <w:numId w:val="5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stosujesz synonimy i antonimy we własnych wypowiedziach.</w:t>
      </w:r>
    </w:p>
    <w:p xmlns:wp14="http://schemas.microsoft.com/office/word/2010/wordml" w:rsidP="4299403F" wp14:paraId="6C43CAE5" wp14:textId="65A18AF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059E61E1" wp14:textId="2500BA33">
      <w:pPr>
        <w:pStyle w:val="ListParagraph"/>
        <w:numPr>
          <w:ilvl w:val="0"/>
          <w:numId w:val="5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dostrzegasz bogactwo związków frazeologicznych;</w:t>
      </w:r>
    </w:p>
    <w:p xmlns:wp14="http://schemas.microsoft.com/office/word/2010/wordml" w:rsidP="4299403F" wp14:paraId="482346E2" wp14:textId="6E1ACA6D">
      <w:pPr>
        <w:pStyle w:val="ListParagraph"/>
        <w:numPr>
          <w:ilvl w:val="0"/>
          <w:numId w:val="5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słownictwo neutralne, wartościujące oraz rozumie ich funkcję w tekście;</w:t>
      </w:r>
    </w:p>
    <w:p xmlns:wp14="http://schemas.microsoft.com/office/word/2010/wordml" w:rsidP="4299403F" wp14:paraId="62521DC5" wp14:textId="43D26797">
      <w:pPr>
        <w:pStyle w:val="ListParagraph"/>
        <w:numPr>
          <w:ilvl w:val="0"/>
          <w:numId w:val="55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funkcję synonimów i antonimów w tekście.</w:t>
      </w:r>
    </w:p>
    <w:p xmlns:wp14="http://schemas.microsoft.com/office/word/2010/wordml" w:rsidP="4299403F" wp14:paraId="7D7627C4" wp14:textId="318E9A04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3. Komunikacja językowa i kultura języka. </w:t>
      </w:r>
    </w:p>
    <w:p xmlns:wp14="http://schemas.microsoft.com/office/word/2010/wordml" w:rsidP="4299403F" wp14:paraId="4A978DE7" wp14:textId="3B035564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dopuszczają, gdy:</w:t>
      </w:r>
    </w:p>
    <w:p xmlns:wp14="http://schemas.microsoft.com/office/word/2010/wordml" w:rsidP="4299403F" wp14:paraId="2A504BE9" wp14:textId="5459A00C">
      <w:pPr>
        <w:pStyle w:val="ListParagraph"/>
        <w:numPr>
          <w:ilvl w:val="0"/>
          <w:numId w:val="5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znaczenie niewerbalnych środków komunikacji (np. gest, mimika, postawa ciała).</w:t>
      </w:r>
    </w:p>
    <w:p xmlns:wp14="http://schemas.microsoft.com/office/word/2010/wordml" w:rsidP="4299403F" wp14:paraId="40A3EFBD" wp14:textId="0EBAAE8F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6A804CB3" wp14:textId="55354A30">
      <w:pPr>
        <w:pStyle w:val="ListParagraph"/>
        <w:numPr>
          <w:ilvl w:val="0"/>
          <w:numId w:val="5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rozróżniasz typy komunikatów: informacyjny, literacki, reklamowy, ikoniczny.</w:t>
      </w:r>
    </w:p>
    <w:p xmlns:wp14="http://schemas.microsoft.com/office/word/2010/wordml" w:rsidP="4299403F" wp14:paraId="33268A8A" wp14:textId="7AB1646E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299403F" wp14:paraId="321BE1E9" wp14:textId="62CEE319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4. Ortografia i interpunkcja</w:t>
      </w:r>
    </w:p>
    <w:p xmlns:wp14="http://schemas.microsoft.com/office/word/2010/wordml" w:rsidP="4299403F" wp14:paraId="6F62EAC6" wp14:textId="4888923E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299403F" wp14:paraId="7568E211" wp14:textId="34C44100">
      <w:pPr>
        <w:pStyle w:val="ListParagraph"/>
        <w:numPr>
          <w:ilvl w:val="0"/>
          <w:numId w:val="60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reguły pisowni i starasz się je stosować w tekstach pisanych;</w:t>
      </w:r>
    </w:p>
    <w:p xmlns:wp14="http://schemas.microsoft.com/office/word/2010/wordml" w:rsidP="4299403F" wp14:paraId="05D61F5A" wp14:textId="65A3DCDF">
      <w:pPr>
        <w:pStyle w:val="ListParagraph"/>
        <w:numPr>
          <w:ilvl w:val="0"/>
          <w:numId w:val="60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poprawnie używasz znaków interpunkcyjnych: kropki, przecinka, znaku zapytania, znaku wykrzyknika. </w:t>
      </w:r>
    </w:p>
    <w:p xmlns:wp14="http://schemas.microsoft.com/office/word/2010/wordml" w:rsidP="4299403F" wp14:paraId="1ACC46C5" wp14:textId="509F9423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3042D1DC" wp14:textId="7076F839">
      <w:pPr>
        <w:pStyle w:val="ListParagraph"/>
        <w:numPr>
          <w:ilvl w:val="0"/>
          <w:numId w:val="6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poprawnie używasz znaków interpunkcyjnych: cudzysłowu, dwukropka.</w:t>
      </w:r>
    </w:p>
    <w:p xmlns:wp14="http://schemas.microsoft.com/office/word/2010/wordml" w:rsidP="4299403F" wp14:paraId="604143E9" wp14:textId="594DA866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299403F" wp14:paraId="17B2FB8C" wp14:textId="523C2BE7">
      <w:pPr>
        <w:pStyle w:val="ListParagraph"/>
        <w:numPr>
          <w:ilvl w:val="0"/>
          <w:numId w:val="6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poprawnie używasz znaków interpunkcyjnych: średnika, nawiasu;</w:t>
      </w:r>
    </w:p>
    <w:p xmlns:wp14="http://schemas.microsoft.com/office/word/2010/wordml" w:rsidP="4299403F" wp14:paraId="10923F65" wp14:textId="4AEC5007">
      <w:pPr>
        <w:pStyle w:val="ListParagraph"/>
        <w:numPr>
          <w:ilvl w:val="0"/>
          <w:numId w:val="63"/>
        </w:numPr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piszesz poprawnie, świadomie stosując reguły ortograficzne, popełniasz niewiele błędów.</w:t>
      </w:r>
    </w:p>
    <w:p xmlns:wp14="http://schemas.microsoft.com/office/word/2010/wordml" w:rsidP="4299403F" wp14:paraId="69B7D9F3" wp14:textId="117254D3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0C4DB2B3" wp14:textId="633EE8CB">
      <w:pPr>
        <w:pStyle w:val="ListParagraph"/>
        <w:numPr>
          <w:ilvl w:val="0"/>
          <w:numId w:val="6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piszesz poprawnie, świadomie stosując reguły ortograficzne.</w:t>
      </w:r>
    </w:p>
    <w:p xmlns:wp14="http://schemas.microsoft.com/office/word/2010/wordml" w:rsidP="4299403F" wp14:paraId="21F20D86" wp14:textId="41423AB3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299403F" wp14:paraId="5951B6A7" wp14:textId="2B9C2864">
      <w:pPr>
        <w:pStyle w:val="ListParagraph"/>
        <w:numPr>
          <w:ilvl w:val="0"/>
          <w:numId w:val="66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nie popełniasz błędów ortograficznych.</w:t>
      </w:r>
    </w:p>
    <w:p xmlns:wp14="http://schemas.microsoft.com/office/word/2010/wordml" w:rsidP="4299403F" wp14:paraId="3090FFC6" wp14:textId="0619E53D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pl-PL"/>
        </w:rPr>
        <w:t xml:space="preserve">III. Tworzenie wypowiedzi. </w:t>
      </w:r>
    </w:p>
    <w:p xmlns:wp14="http://schemas.microsoft.com/office/word/2010/wordml" w:rsidP="4299403F" wp14:paraId="14AD72EC" wp14:textId="23638CDE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1. Elementy retoryki. </w:t>
      </w:r>
    </w:p>
    <w:p xmlns:wp14="http://schemas.microsoft.com/office/word/2010/wordml" w:rsidP="4299403F" wp14:paraId="4E6562F8" wp14:textId="1CC15E33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dopuszczają, gdy:</w:t>
      </w:r>
    </w:p>
    <w:p xmlns:wp14="http://schemas.microsoft.com/office/word/2010/wordml" w:rsidP="4299403F" wp14:paraId="1A3B90AF" wp14:textId="7CDFDA84">
      <w:pPr>
        <w:pStyle w:val="ListParagraph"/>
        <w:numPr>
          <w:ilvl w:val="0"/>
          <w:numId w:val="6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uporządkowaną wypowiedź, stosując reguły wskazanej formy gatunkowej.</w:t>
      </w:r>
    </w:p>
    <w:p xmlns:wp14="http://schemas.microsoft.com/office/word/2010/wordml" w:rsidP="4299403F" wp14:paraId="5818785E" wp14:textId="691A9023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7A853AB7" wp14:textId="13DE77E1">
      <w:pPr>
        <w:pStyle w:val="ListParagraph"/>
        <w:numPr>
          <w:ilvl w:val="0"/>
          <w:numId w:val="68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logiczną wypowiedź, stosując reguły wskazanej formy gatunkowej.</w:t>
      </w:r>
    </w:p>
    <w:p xmlns:wp14="http://schemas.microsoft.com/office/word/2010/wordml" w:rsidP="4299403F" wp14:paraId="51CDE8A9" wp14:textId="042849D2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299403F" wp14:paraId="049E25C9" wp14:textId="1B58B6C0">
      <w:pPr>
        <w:pStyle w:val="ListParagraph"/>
        <w:numPr>
          <w:ilvl w:val="0"/>
          <w:numId w:val="6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semantycznie pełną i uporządkowaną wypowiedź, stosując odpowiednią do danej formy gatunkowej kompozycję i układ graficzny;</w:t>
      </w:r>
    </w:p>
    <w:p xmlns:wp14="http://schemas.microsoft.com/office/word/2010/wordml" w:rsidP="4299403F" wp14:paraId="2304ADCE" wp14:textId="1BB770D2">
      <w:pPr>
        <w:pStyle w:val="ListParagraph"/>
        <w:numPr>
          <w:ilvl w:val="0"/>
          <w:numId w:val="6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dokonujesz selekcji informacji.</w:t>
      </w:r>
    </w:p>
    <w:p xmlns:wp14="http://schemas.microsoft.com/office/word/2010/wordml" w:rsidP="4299403F" wp14:paraId="18E952D7" wp14:textId="0263024B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14FB96AE" wp14:textId="24C672B8">
      <w:pPr>
        <w:pStyle w:val="ListParagraph"/>
        <w:numPr>
          <w:ilvl w:val="0"/>
          <w:numId w:val="7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rolę akapitów w tworzeniu całości myślowej wypowiedzi.</w:t>
      </w:r>
    </w:p>
    <w:p xmlns:wp14="http://schemas.microsoft.com/office/word/2010/wordml" w:rsidP="4299403F" wp14:paraId="13BF3B9A" wp14:textId="463A6F00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2. Mówienie i pisanie. </w:t>
      </w:r>
    </w:p>
    <w:p xmlns:wp14="http://schemas.microsoft.com/office/word/2010/wordml" w:rsidP="4299403F" wp14:paraId="3AF3C579" wp14:textId="0E30C0CC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299403F" wp14:paraId="713C088F" wp14:textId="3498E2AF">
      <w:pPr>
        <w:pStyle w:val="ListParagraph"/>
        <w:numPr>
          <w:ilvl w:val="0"/>
          <w:numId w:val="7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podejmujesz próbę tworzenia wypowiedzi w następujących formach gatunkowych: sprawozdanie (z filmu, spektaklu, wydarzenia), dedykacja;</w:t>
      </w:r>
    </w:p>
    <w:p xmlns:wp14="http://schemas.microsoft.com/office/word/2010/wordml" w:rsidP="4299403F" wp14:paraId="6A82FFBF" wp14:textId="1C943BF0">
      <w:pPr>
        <w:pStyle w:val="ListParagraph"/>
        <w:numPr>
          <w:ilvl w:val="0"/>
          <w:numId w:val="7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wygłaszasz z pamięci tekst ze zrozumieniem;</w:t>
      </w:r>
    </w:p>
    <w:p xmlns:wp14="http://schemas.microsoft.com/office/word/2010/wordml" w:rsidP="4299403F" wp14:paraId="712BBAE4" wp14:textId="6D89229F">
      <w:pPr>
        <w:pStyle w:val="ListParagraph"/>
        <w:numPr>
          <w:ilvl w:val="0"/>
          <w:numId w:val="7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redagujesz proste notatki; </w:t>
      </w:r>
    </w:p>
    <w:p xmlns:wp14="http://schemas.microsoft.com/office/word/2010/wordml" w:rsidP="4299403F" wp14:paraId="0B1B9612" wp14:textId="7F1FB409">
      <w:pPr>
        <w:pStyle w:val="ListParagraph"/>
        <w:numPr>
          <w:ilvl w:val="0"/>
          <w:numId w:val="7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rozróżniasz współczesne formy komunikatów (np. e-mail, SMS) i odpowiednio się nimi posługujesz, zachowując zasady etykiety językowej;</w:t>
      </w:r>
    </w:p>
    <w:p xmlns:wp14="http://schemas.microsoft.com/office/word/2010/wordml" w:rsidP="4299403F" wp14:paraId="6ECF2A16" wp14:textId="550DD37D">
      <w:pPr>
        <w:pStyle w:val="ListParagraph"/>
        <w:numPr>
          <w:ilvl w:val="0"/>
          <w:numId w:val="72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podejmujesz próbę tworzenia opowiadania związanego z treścią utworu, na przykład dalsze losy bohatera.</w:t>
      </w:r>
    </w:p>
    <w:p xmlns:wp14="http://schemas.microsoft.com/office/word/2010/wordml" w:rsidP="4299403F" wp14:paraId="7F9F3761" wp14:textId="09BF1D58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375D0FCD" wp14:textId="1EE5EA9A">
      <w:pPr>
        <w:pStyle w:val="ListParagraph"/>
        <w:numPr>
          <w:ilvl w:val="0"/>
          <w:numId w:val="7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opowiadania związane z treścią utworu, np. dalsze losy bohatera, komponowanie początku i zakończenia na podstawie fragmentu tekstu lub na podstawie ilustracji;</w:t>
      </w:r>
    </w:p>
    <w:p xmlns:wp14="http://schemas.microsoft.com/office/word/2010/wordml" w:rsidP="4299403F" wp14:paraId="5FF743A8" wp14:textId="1289DD62">
      <w:pPr>
        <w:pStyle w:val="ListParagraph"/>
        <w:numPr>
          <w:ilvl w:val="0"/>
          <w:numId w:val="7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wygłaszasz z pamięci tekst, ze zrozumieniem oraz odpowiednią intonacją.</w:t>
      </w:r>
    </w:p>
    <w:p xmlns:wp14="http://schemas.microsoft.com/office/word/2010/wordml" w:rsidP="4299403F" wp14:paraId="6D4161E7" wp14:textId="2DED3079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299403F" wp14:paraId="3A93E3B8" wp14:textId="4C744D48">
      <w:pPr>
        <w:pStyle w:val="ListParagraph"/>
        <w:numPr>
          <w:ilvl w:val="0"/>
          <w:numId w:val="7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wykorzystujesz wiedzę o języku w tworzonych wypowiedziach;</w:t>
      </w:r>
    </w:p>
    <w:p xmlns:wp14="http://schemas.microsoft.com/office/word/2010/wordml" w:rsidP="4299403F" wp14:paraId="6BA077E7" wp14:textId="27757400">
      <w:pPr>
        <w:pStyle w:val="ListParagraph"/>
        <w:numPr>
          <w:ilvl w:val="0"/>
          <w:numId w:val="7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wygłaszasz z pamięci tekst, ze zrozumieniem oraz odpowiednią intonacją, dykcją, właściwym akcentowaniem. </w:t>
      </w:r>
    </w:p>
    <w:p xmlns:wp14="http://schemas.microsoft.com/office/word/2010/wordml" w:rsidP="4299403F" wp14:paraId="24C9DFF3" wp14:textId="45151E4D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047E9EDE" wp14:textId="4C28C840">
      <w:pPr>
        <w:pStyle w:val="ListParagraph"/>
        <w:numPr>
          <w:ilvl w:val="0"/>
          <w:numId w:val="8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spójne i zawierające wszystkie niezbędne elementy wypowiedzi w następujących formach gatunkowych: sprawozdanie (z filmu wydarzenia), dedykacja.</w:t>
      </w:r>
    </w:p>
    <w:p xmlns:wp14="http://schemas.microsoft.com/office/word/2010/wordml" w:rsidP="4299403F" wp14:paraId="70DB8C93" wp14:textId="59534BAB">
      <w:pPr>
        <w:pStyle w:val="ListParagraph"/>
        <w:numPr>
          <w:ilvl w:val="0"/>
          <w:numId w:val="8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wygłaszasz z pamięci tekst, ze zrozumieniem oraz odpowiednią intonacją, dykcją, właściwym akcentowaniem, z odpowiednim napięciem emocjonalnym i z następstwem pauz.</w:t>
      </w:r>
    </w:p>
    <w:p xmlns:wp14="http://schemas.microsoft.com/office/word/2010/wordml" w:rsidP="4299403F" wp14:paraId="596E0DA8" wp14:textId="116CFDEF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299403F" wp14:paraId="7F341759" wp14:textId="20922FA1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IV. Samokształcenie.</w:t>
      </w:r>
    </w:p>
    <w:p xmlns:wp14="http://schemas.microsoft.com/office/word/2010/wordml" w:rsidP="4299403F" wp14:paraId="1B29B40B" wp14:textId="1A58798F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299403F" wp14:paraId="5EF72670" wp14:textId="3AA96BE8">
      <w:pPr>
        <w:pStyle w:val="ListParagraph"/>
        <w:numPr>
          <w:ilvl w:val="0"/>
          <w:numId w:val="8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doskonalisz ciche i głośne czytanie.</w:t>
      </w:r>
    </w:p>
    <w:p xmlns:wp14="http://schemas.microsoft.com/office/word/2010/wordml" w:rsidP="4299403F" wp14:paraId="612227BB" wp14:textId="4C6E2DCB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716F0EA6" wp14:textId="620E2513">
      <w:pPr>
        <w:pStyle w:val="ListParagraph"/>
        <w:numPr>
          <w:ilvl w:val="0"/>
          <w:numId w:val="8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doskonalisz ciche i głośne czytanie;</w:t>
      </w:r>
    </w:p>
    <w:p xmlns:wp14="http://schemas.microsoft.com/office/word/2010/wordml" w:rsidP="4299403F" wp14:paraId="633189FF" wp14:textId="42C356AA">
      <w:pPr>
        <w:pStyle w:val="ListParagraph"/>
        <w:numPr>
          <w:ilvl w:val="0"/>
          <w:numId w:val="8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doskonalisz różne formy zapisywania i pozyskanych informacji; </w:t>
      </w:r>
    </w:p>
    <w:p xmlns:wp14="http://schemas.microsoft.com/office/word/2010/wordml" w:rsidP="4299403F" wp14:paraId="296E7E14" wp14:textId="4AB79177">
      <w:pPr>
        <w:pStyle w:val="ListParagraph"/>
        <w:numPr>
          <w:ilvl w:val="0"/>
          <w:numId w:val="8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korzystasz ze słowników ogólnych języka polskiego, także specjalnych oraz słownika terminów literackich.</w:t>
      </w:r>
    </w:p>
    <w:p xmlns:wp14="http://schemas.microsoft.com/office/word/2010/wordml" w:rsidP="4299403F" wp14:paraId="237A7041" wp14:textId="7DBD7A10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299403F" wp14:paraId="61FA5B63" wp14:textId="5B535C09">
      <w:pPr>
        <w:pStyle w:val="ListParagraph"/>
        <w:numPr>
          <w:ilvl w:val="0"/>
          <w:numId w:val="8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korzystasz z informacji zawartych w różnych źródłach, gromadzisz wiadomości, selekcjonujesz informacje;</w:t>
      </w:r>
    </w:p>
    <w:p xmlns:wp14="http://schemas.microsoft.com/office/word/2010/wordml" w:rsidP="4299403F" wp14:paraId="2F9164A5" wp14:textId="03AA6B03">
      <w:pPr>
        <w:pStyle w:val="ListParagraph"/>
        <w:numPr>
          <w:ilvl w:val="0"/>
          <w:numId w:val="8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i stosujesz zasady korzystania z zasobów bibliotecznych.</w:t>
      </w:r>
    </w:p>
    <w:p xmlns:wp14="http://schemas.microsoft.com/office/word/2010/wordml" w:rsidP="4299403F" wp14:paraId="4EE5B68A" wp14:textId="5C854DE8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17DBECA4" wp14:textId="55F3C5A6">
      <w:pPr>
        <w:pStyle w:val="ListParagraph"/>
        <w:numPr>
          <w:ilvl w:val="0"/>
          <w:numId w:val="8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zwracasz uwagę na typy definicji słownikowych, określasz ich swoistość; </w:t>
      </w:r>
    </w:p>
    <w:p xmlns:wp14="http://schemas.microsoft.com/office/word/2010/wordml" w:rsidP="4299403F" wp14:paraId="3F3DEE9E" wp14:textId="7AE43AAA">
      <w:pPr>
        <w:pStyle w:val="ListParagraph"/>
        <w:numPr>
          <w:ilvl w:val="0"/>
          <w:numId w:val="89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poznajesz życie kulturalne swojego regionu.</w:t>
      </w:r>
    </w:p>
    <w:p xmlns:wp14="http://schemas.microsoft.com/office/word/2010/wordml" w:rsidP="4299403F" wp14:paraId="5896F623" wp14:textId="7B6DDB12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299403F" wp14:paraId="0F2EAD96" wp14:textId="36067348">
      <w:pPr>
        <w:pStyle w:val="ListParagraph"/>
        <w:numPr>
          <w:ilvl w:val="0"/>
          <w:numId w:val="9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rozwijasz umiejętność krytycznej oceny pozyskanych informacji;</w:t>
      </w:r>
    </w:p>
    <w:p xmlns:wp14="http://schemas.microsoft.com/office/word/2010/wordml" w:rsidP="4299403F" wp14:paraId="2F8A5F9F" wp14:textId="238E9479">
      <w:pPr>
        <w:pStyle w:val="ListParagraph"/>
        <w:numPr>
          <w:ilvl w:val="0"/>
          <w:numId w:val="9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rozwijasz umiejętności efektywnego posługiwania się technologią informacyjną oraz zasobami internetowymi i wykorzystujesz te umiejętności do prezentowania własnych zainteresowań.</w:t>
      </w:r>
    </w:p>
    <w:p xmlns:wp14="http://schemas.microsoft.com/office/word/2010/wordml" w:rsidP="4299403F" wp14:paraId="3090BC61" wp14:textId="1E06A809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299403F" wp14:paraId="33E6AB81" wp14:textId="7D763F5E">
      <w:pPr>
        <w:pStyle w:val="ListParagraph"/>
        <w:numPr>
          <w:ilvl w:val="0"/>
          <w:numId w:val="9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Lektury obowiązkowe:</w:t>
      </w:r>
    </w:p>
    <w:p xmlns:wp14="http://schemas.microsoft.com/office/word/2010/wordml" w:rsidP="4299403F" wp14:paraId="57AC98B4" wp14:textId="739C396B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Ferenc Molnár, </w:t>
      </w:r>
      <w:r w:rsidRPr="4299403F" w:rsidR="4299403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Chłopcy z Placu Broni</w:t>
      </w: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;</w:t>
      </w:r>
    </w:p>
    <w:p xmlns:wp14="http://schemas.microsoft.com/office/word/2010/wordml" w:rsidP="4299403F" wp14:paraId="386259E8" wp14:textId="2750E3E8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Bolesław Prus, </w:t>
      </w:r>
      <w:r w:rsidRPr="4299403F" w:rsidR="4299403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Katarynka</w:t>
      </w:r>
    </w:p>
    <w:p xmlns:wp14="http://schemas.microsoft.com/office/word/2010/wordml" w:rsidP="4299403F" wp14:paraId="32C6EF69" wp14:textId="0D244433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Henryk Sienkiewicz, </w:t>
      </w:r>
      <w:r w:rsidRPr="4299403F" w:rsidR="4299403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 pustyni i w puszczy.</w:t>
      </w:r>
    </w:p>
    <w:p xmlns:wp14="http://schemas.microsoft.com/office/word/2010/wordml" w:rsidP="4299403F" wp14:paraId="2C71E8A2" wp14:textId="40F00D7E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299403F" wp14:paraId="20E34471" wp14:textId="3255F00E">
      <w:pPr>
        <w:pStyle w:val="ListParagraph"/>
        <w:numPr>
          <w:ilvl w:val="0"/>
          <w:numId w:val="9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Lektury uzupełniające:</w:t>
      </w:r>
    </w:p>
    <w:p xmlns:wp14="http://schemas.microsoft.com/office/word/2010/wordml" w:rsidP="4299403F" wp14:paraId="61207288" wp14:textId="72141A3A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Frances Hodgson Burnett, </w:t>
      </w:r>
      <w:r w:rsidRPr="4299403F" w:rsidR="4299403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Tajemniczy ogród</w:t>
      </w: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</w:p>
    <w:p xmlns:wp14="http://schemas.microsoft.com/office/word/2010/wordml" w:rsidP="4299403F" wp14:paraId="75206426" wp14:textId="5D2DE66F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Mark Twain,</w:t>
      </w:r>
      <w:r w:rsidRPr="4299403F" w:rsidR="4299403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Przygody Tomka Sawyera.</w:t>
      </w:r>
    </w:p>
    <w:p xmlns:wp14="http://schemas.microsoft.com/office/word/2010/wordml" w:rsidP="4299403F" wp14:paraId="12E966E1" wp14:textId="30CAFB82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299403F" wp14:paraId="037BE0E3" wp14:textId="14C2DB8D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Informacja zwrotna/odpowiadające jej oceny cyfrowe dotyczące poszczególnych aktywności ucznia na lekcji</w:t>
      </w:r>
    </w:p>
    <w:p xmlns:wp14="http://schemas.microsoft.com/office/word/2010/wordml" w:rsidP="4299403F" wp14:paraId="697DB1D6" wp14:textId="248FC89A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Czytanie lektur:</w:t>
      </w:r>
    </w:p>
    <w:p xmlns:wp14="http://schemas.microsoft.com/office/word/2010/wordml" w:rsidP="4299403F" wp14:paraId="52A8DEA1" wp14:textId="48AF769F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299403F" wp14:paraId="47EAB8E6" wp14:textId="293544C7">
      <w:pPr>
        <w:pStyle w:val="ListParagraph"/>
        <w:numPr>
          <w:ilvl w:val="0"/>
          <w:numId w:val="9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znasz tytuł, autora utworu;</w:t>
      </w:r>
    </w:p>
    <w:p xmlns:wp14="http://schemas.microsoft.com/office/word/2010/wordml" w:rsidP="4299403F" wp14:paraId="1D835E05" wp14:textId="25A3B9C9">
      <w:pPr>
        <w:pStyle w:val="ListParagraph"/>
        <w:numPr>
          <w:ilvl w:val="0"/>
          <w:numId w:val="9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wskazujesz czas, miejsce, akcji;</w:t>
      </w:r>
    </w:p>
    <w:p xmlns:wp14="http://schemas.microsoft.com/office/word/2010/wordml" w:rsidP="4299403F" wp14:paraId="65C77A92" wp14:textId="51F3234A">
      <w:pPr>
        <w:pStyle w:val="ListParagraph"/>
        <w:numPr>
          <w:ilvl w:val="0"/>
          <w:numId w:val="9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wymieniasz głównych bohaterów.</w:t>
      </w:r>
    </w:p>
    <w:p xmlns:wp14="http://schemas.microsoft.com/office/word/2010/wordml" w:rsidP="4299403F" wp14:paraId="74F6BCE2" wp14:textId="7019A02F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241141A0" wp14:textId="10F9BE55">
      <w:pPr>
        <w:pStyle w:val="ListParagraph"/>
        <w:numPr>
          <w:ilvl w:val="0"/>
          <w:numId w:val="98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opowiadasz fragment tekstu; </w:t>
      </w:r>
    </w:p>
    <w:p xmlns:wp14="http://schemas.microsoft.com/office/word/2010/wordml" w:rsidP="4299403F" wp14:paraId="13879C11" wp14:textId="5B146D92">
      <w:pPr>
        <w:pStyle w:val="ListParagraph"/>
        <w:numPr>
          <w:ilvl w:val="0"/>
          <w:numId w:val="98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określasz, jakie relacje łączą bohaterów;</w:t>
      </w:r>
    </w:p>
    <w:p xmlns:wp14="http://schemas.microsoft.com/office/word/2010/wordml" w:rsidP="4299403F" wp14:paraId="10F15D5C" wp14:textId="255417A7">
      <w:pPr>
        <w:pStyle w:val="ListParagraph"/>
        <w:numPr>
          <w:ilvl w:val="0"/>
          <w:numId w:val="98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przedstawiasz głównego bohatera.</w:t>
      </w:r>
    </w:p>
    <w:p xmlns:wp14="http://schemas.microsoft.com/office/word/2010/wordml" w:rsidP="4299403F" wp14:paraId="26CBE3A5" wp14:textId="4526A4B2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299403F" wp14:paraId="2E77244F" wp14:textId="7B2496FA">
      <w:pPr>
        <w:pStyle w:val="ListParagraph"/>
        <w:numPr>
          <w:ilvl w:val="0"/>
          <w:numId w:val="10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znasz treść lektury;</w:t>
      </w:r>
    </w:p>
    <w:p xmlns:wp14="http://schemas.microsoft.com/office/word/2010/wordml" w:rsidP="4299403F" wp14:paraId="570B2813" wp14:textId="14575E2C">
      <w:pPr>
        <w:pStyle w:val="ListParagraph"/>
        <w:numPr>
          <w:ilvl w:val="0"/>
          <w:numId w:val="10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charakteryzujesz bohaterów.</w:t>
      </w:r>
    </w:p>
    <w:p xmlns:wp14="http://schemas.microsoft.com/office/word/2010/wordml" w:rsidP="4299403F" wp14:paraId="3EAE8DAB" wp14:textId="180150A6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60B0E09D" wp14:textId="6F44D94F">
      <w:pPr>
        <w:pStyle w:val="ListParagraph"/>
        <w:numPr>
          <w:ilvl w:val="0"/>
          <w:numId w:val="103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przedstawiasz problematykę;</w:t>
      </w:r>
    </w:p>
    <w:p xmlns:wp14="http://schemas.microsoft.com/office/word/2010/wordml" w:rsidP="4299403F" wp14:paraId="71B88025" wp14:textId="5255C351">
      <w:pPr>
        <w:pStyle w:val="ListParagraph"/>
        <w:numPr>
          <w:ilvl w:val="0"/>
          <w:numId w:val="103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wyciągasz wnioski z postępowania postaci; </w:t>
      </w:r>
    </w:p>
    <w:p xmlns:wp14="http://schemas.microsoft.com/office/word/2010/wordml" w:rsidP="4299403F" wp14:paraId="08F157BE" wp14:textId="4FC1325A">
      <w:pPr>
        <w:pStyle w:val="ListParagraph"/>
        <w:numPr>
          <w:ilvl w:val="0"/>
          <w:numId w:val="103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wartościujesz;</w:t>
      </w:r>
    </w:p>
    <w:p xmlns:wp14="http://schemas.microsoft.com/office/word/2010/wordml" w:rsidP="4299403F" wp14:paraId="37AE2A24" wp14:textId="5DC69EC6">
      <w:pPr>
        <w:pStyle w:val="ListParagraph"/>
        <w:numPr>
          <w:ilvl w:val="0"/>
          <w:numId w:val="103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odnosisz przeżycia bohaterów do własnych doświadczeń.</w:t>
      </w:r>
    </w:p>
    <w:p xmlns:wp14="http://schemas.microsoft.com/office/word/2010/wordml" w:rsidP="4299403F" wp14:paraId="61662E25" wp14:textId="1F9A6871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299403F" wp14:paraId="4F2C9CA0" wp14:textId="59E73DE7">
      <w:pPr>
        <w:pStyle w:val="ListParagraph"/>
        <w:numPr>
          <w:ilvl w:val="0"/>
          <w:numId w:val="10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wskazujesz kontekst historyczny lub inny;</w:t>
      </w:r>
    </w:p>
    <w:p xmlns:wp14="http://schemas.microsoft.com/office/word/2010/wordml" w:rsidP="4299403F" wp14:paraId="2116DC46" wp14:textId="1E551C9B">
      <w:pPr>
        <w:pStyle w:val="ListParagraph"/>
        <w:numPr>
          <w:ilvl w:val="0"/>
          <w:numId w:val="10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porównujesz z innymi utworami;</w:t>
      </w:r>
    </w:p>
    <w:p xmlns:wp14="http://schemas.microsoft.com/office/word/2010/wordml" w:rsidP="4299403F" wp14:paraId="3C892819" wp14:textId="39DC9403">
      <w:pPr>
        <w:pStyle w:val="ListParagraph"/>
        <w:numPr>
          <w:ilvl w:val="0"/>
          <w:numId w:val="10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znajdujesz w innych utworach wspólne motywy i tematy.</w:t>
      </w:r>
    </w:p>
    <w:p xmlns:wp14="http://schemas.microsoft.com/office/word/2010/wordml" w:rsidP="4299403F" wp14:paraId="7B09F3C1" wp14:textId="726D6C01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4299403F" wp14:paraId="61F9906A" wp14:textId="0120AE11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Tworzenie dłuższej pracy pisemnej:</w:t>
      </w:r>
    </w:p>
    <w:p xmlns:wp14="http://schemas.microsoft.com/office/word/2010/wordml" w:rsidP="4299403F" wp14:paraId="1B8E6A94" wp14:textId="0E9D505B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299403F" wp14:paraId="4724EC8C" wp14:textId="4FCBB33E">
      <w:pPr>
        <w:pStyle w:val="ListParagraph"/>
        <w:numPr>
          <w:ilvl w:val="0"/>
          <w:numId w:val="11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podejmujesz próbę tworzenia tekstu zgodnie z tematem;</w:t>
      </w:r>
    </w:p>
    <w:p xmlns:wp14="http://schemas.microsoft.com/office/word/2010/wordml" w:rsidP="4299403F" wp14:paraId="3818B37B" wp14:textId="4505E31E">
      <w:pPr>
        <w:pStyle w:val="ListParagraph"/>
        <w:numPr>
          <w:ilvl w:val="0"/>
          <w:numId w:val="11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Twoja praca ma cechy zadanej formy wypowiedzi (5 – 4 p.).</w:t>
      </w:r>
    </w:p>
    <w:p xmlns:wp14="http://schemas.microsoft.com/office/word/2010/wordml" w:rsidP="4299403F" wp14:paraId="02BFDF25" wp14:textId="7550613A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299403F" wp14:paraId="4C7DD113" wp14:textId="24775AF7">
      <w:pPr>
        <w:pStyle w:val="ListParagraph"/>
        <w:numPr>
          <w:ilvl w:val="0"/>
          <w:numId w:val="11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zwięźle i logicznie przedstawiasz temat, uwzględniasz zadane elementy pracy (dialog, opis);</w:t>
      </w:r>
    </w:p>
    <w:p xmlns:wp14="http://schemas.microsoft.com/office/word/2010/wordml" w:rsidP="4299403F" wp14:paraId="05C9353A" wp14:textId="29C097F6">
      <w:pPr>
        <w:pStyle w:val="ListParagraph"/>
        <w:numPr>
          <w:ilvl w:val="0"/>
          <w:numId w:val="11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Twój tekst jest spójny, logiczny;</w:t>
      </w:r>
    </w:p>
    <w:p xmlns:wp14="http://schemas.microsoft.com/office/word/2010/wordml" w:rsidP="4299403F" wp14:paraId="1BCE4A02" wp14:textId="62765887">
      <w:pPr>
        <w:pStyle w:val="ListParagraph"/>
        <w:numPr>
          <w:ilvl w:val="0"/>
          <w:numId w:val="11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zachowujesz trójdzielność kompozycji (7 – 6 p.).</w:t>
      </w:r>
    </w:p>
    <w:p xmlns:wp14="http://schemas.microsoft.com/office/word/2010/wordml" w:rsidP="4299403F" wp14:paraId="716F52CA" wp14:textId="1302672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299403F" wp14:paraId="7237FDF2" wp14:textId="56E32890">
      <w:pPr>
        <w:pStyle w:val="ListParagraph"/>
        <w:numPr>
          <w:ilvl w:val="0"/>
          <w:numId w:val="11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Twoje zadanie ma wymaganą objętość;</w:t>
      </w:r>
    </w:p>
    <w:p xmlns:wp14="http://schemas.microsoft.com/office/word/2010/wordml" w:rsidP="4299403F" wp14:paraId="28C92FD3" wp14:textId="1A689DB1">
      <w:pPr>
        <w:pStyle w:val="ListParagraph"/>
        <w:numPr>
          <w:ilvl w:val="0"/>
          <w:numId w:val="11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treść jest ciekawa;</w:t>
      </w:r>
    </w:p>
    <w:p xmlns:wp14="http://schemas.microsoft.com/office/word/2010/wordml" w:rsidP="4299403F" wp14:paraId="5AE42EA8" wp14:textId="55409891">
      <w:pPr>
        <w:pStyle w:val="ListParagraph"/>
        <w:numPr>
          <w:ilvl w:val="0"/>
          <w:numId w:val="11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dbasz o poprawność językową i ortograficzną;</w:t>
      </w:r>
    </w:p>
    <w:p xmlns:wp14="http://schemas.microsoft.com/office/word/2010/wordml" w:rsidP="4299403F" wp14:paraId="21B5FE7A" wp14:textId="4902FF82">
      <w:pPr>
        <w:pStyle w:val="ListParagraph"/>
        <w:numPr>
          <w:ilvl w:val="0"/>
          <w:numId w:val="11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graficznie wyodrębniasz podział akapity;</w:t>
      </w:r>
    </w:p>
    <w:p xmlns:wp14="http://schemas.microsoft.com/office/word/2010/wordml" w:rsidP="4299403F" wp14:paraId="77DC0550" wp14:textId="7BA4E0C8">
      <w:pPr>
        <w:pStyle w:val="ListParagraph"/>
        <w:numPr>
          <w:ilvl w:val="0"/>
          <w:numId w:val="115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zachowując właściwe proporcje (10 – 8 p.).</w:t>
      </w:r>
    </w:p>
    <w:p xmlns:wp14="http://schemas.microsoft.com/office/word/2010/wordml" w:rsidP="4299403F" wp14:paraId="793F9FF7" wp14:textId="276B01D3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299403F" wp14:paraId="6F058D44" wp14:textId="78827305">
      <w:pPr>
        <w:pStyle w:val="ListParagraph"/>
        <w:numPr>
          <w:ilvl w:val="0"/>
          <w:numId w:val="12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starasz się, by treść była urozmaicona, interesująca;</w:t>
      </w:r>
    </w:p>
    <w:p xmlns:wp14="http://schemas.microsoft.com/office/word/2010/wordml" w:rsidP="4299403F" wp14:paraId="684A9F84" wp14:textId="133C25DD">
      <w:pPr>
        <w:pStyle w:val="ListParagraph"/>
        <w:numPr>
          <w:ilvl w:val="0"/>
          <w:numId w:val="12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Twoją prace wyróżnia bogate słownictwo;</w:t>
      </w:r>
    </w:p>
    <w:p xmlns:wp14="http://schemas.microsoft.com/office/word/2010/wordml" w:rsidP="4299403F" wp14:paraId="1D6381EA" wp14:textId="3023493F">
      <w:pPr>
        <w:pStyle w:val="ListParagraph"/>
        <w:numPr>
          <w:ilvl w:val="0"/>
          <w:numId w:val="12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dbasz o poprawność językowa, ortograficzną i interpunkcyjną (11 – 12 p.).</w:t>
      </w:r>
    </w:p>
    <w:p xmlns:wp14="http://schemas.microsoft.com/office/word/2010/wordml" w:rsidP="4299403F" wp14:paraId="70B65C47" wp14:textId="3474D41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299403F" wp14:paraId="079F372C" wp14:textId="4CAE8019">
      <w:pPr>
        <w:pStyle w:val="ListParagraph"/>
        <w:numPr>
          <w:ilvl w:val="0"/>
          <w:numId w:val="123"/>
        </w:numPr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Twoja praca jest bezbłędna, oryginalna (12 p).</w:t>
      </w:r>
    </w:p>
    <w:p xmlns:wp14="http://schemas.microsoft.com/office/word/2010/wordml" w:rsidP="4299403F" wp14:paraId="3C184A42" wp14:textId="699A484C">
      <w:pPr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Rozkład punktów:</w:t>
      </w:r>
    </w:p>
    <w:p xmlns:wp14="http://schemas.microsoft.com/office/word/2010/wordml" w:rsidP="4299403F" wp14:paraId="3A501305" wp14:textId="737A1154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Temat</w:t>
      </w: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 1 – 0 p.</w:t>
      </w:r>
    </w:p>
    <w:p xmlns:wp14="http://schemas.microsoft.com/office/word/2010/wordml" w:rsidP="4299403F" wp14:paraId="055989EA" wp14:textId="41D301C6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Treść</w:t>
      </w: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 5 – 0 p. </w:t>
      </w:r>
    </w:p>
    <w:p xmlns:wp14="http://schemas.microsoft.com/office/word/2010/wordml" w:rsidP="4299403F" wp14:paraId="62B7830F" wp14:textId="636834BE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Styl</w:t>
      </w: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 1 – 0 p. </w:t>
      </w:r>
    </w:p>
    <w:p xmlns:wp14="http://schemas.microsoft.com/office/word/2010/wordml" w:rsidP="4299403F" wp14:paraId="33EFA1F0" wp14:textId="01890B19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Kompozycja</w:t>
      </w: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:1 – 0 p.  </w:t>
      </w:r>
    </w:p>
    <w:p xmlns:wp14="http://schemas.microsoft.com/office/word/2010/wordml" w:rsidP="4299403F" wp14:paraId="7533C9DA" wp14:textId="1E4FBD87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Język</w:t>
      </w: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p xmlns:wp14="http://schemas.microsoft.com/office/word/2010/wordml" w:rsidP="4299403F" wp14:paraId="0F5378EA" wp14:textId="1E30F879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bogaty zasób słownictwa/ ubogi zasób słownictwa</w:t>
      </w:r>
    </w:p>
    <w:p xmlns:wp14="http://schemas.microsoft.com/office/word/2010/wordml" w:rsidP="4299403F" wp14:paraId="0AEDA0E3" wp14:textId="3BB4F9A9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 p.  - 3 błędy/ 2 błędy</w:t>
      </w:r>
    </w:p>
    <w:p xmlns:wp14="http://schemas.microsoft.com/office/word/2010/wordml" w:rsidP="4299403F" wp14:paraId="1D8F9730" wp14:textId="60D5DBD5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1 p.  - 4 – 5 błędów / 3 – 4 błędy      </w:t>
      </w:r>
    </w:p>
    <w:p xmlns:wp14="http://schemas.microsoft.com/office/word/2010/wordml" w:rsidP="4299403F" wp14:paraId="5F0487B0" wp14:textId="51566F00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0 p. - 6 błędów lub więcej/ 5 błędów lub więcej</w:t>
      </w:r>
    </w:p>
    <w:p xmlns:wp14="http://schemas.microsoft.com/office/word/2010/wordml" w:rsidP="4299403F" wp14:paraId="7EA6D322" wp14:textId="26AD7194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Ortografia</w:t>
      </w: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p xmlns:wp14="http://schemas.microsoft.com/office/word/2010/wordml" w:rsidP="4299403F" wp14:paraId="1B980BC5" wp14:textId="7E04DDE0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 p. - 0 – 2 błędy</w:t>
      </w:r>
    </w:p>
    <w:p xmlns:wp14="http://schemas.microsoft.com/office/word/2010/wordml" w:rsidP="4299403F" wp14:paraId="3DD2836F" wp14:textId="64E6D757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0 p.  - 3 błędy lub więcej</w:t>
      </w:r>
    </w:p>
    <w:p xmlns:wp14="http://schemas.microsoft.com/office/word/2010/wordml" w:rsidP="4299403F" wp14:paraId="59CC99D0" wp14:textId="22A72142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Interpunkcja</w:t>
      </w: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 </w:t>
      </w:r>
    </w:p>
    <w:p xmlns:wp14="http://schemas.microsoft.com/office/word/2010/wordml" w:rsidP="4299403F" wp14:paraId="03627C34" wp14:textId="346C45A1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 p. - dopuszczalne 3 błędy</w:t>
      </w:r>
    </w:p>
    <w:p xmlns:wp14="http://schemas.microsoft.com/office/word/2010/wordml" w:rsidP="4299403F" wp14:paraId="797904F0" wp14:textId="2DF58604">
      <w:p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299403F" wp14:paraId="40D4181D" wp14:textId="735072A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Aktywność/praca na lekcji:</w:t>
      </w:r>
    </w:p>
    <w:p xmlns:wp14="http://schemas.microsoft.com/office/word/2010/wordml" w:rsidP="4299403F" wp14:paraId="1A56C0D7" wp14:textId="179F4A7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gdy:</w:t>
      </w:r>
    </w:p>
    <w:p xmlns:wp14="http://schemas.microsoft.com/office/word/2010/wordml" w:rsidP="4299403F" wp14:paraId="5CF3F421" wp14:textId="151A9A26">
      <w:pPr>
        <w:pStyle w:val="ListParagraph"/>
        <w:numPr>
          <w:ilvl w:val="0"/>
          <w:numId w:val="12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często uczestniczysz w dyskusji na lekcji;</w:t>
      </w:r>
    </w:p>
    <w:p xmlns:wp14="http://schemas.microsoft.com/office/word/2010/wordml" w:rsidP="4299403F" wp14:paraId="545CB4E0" wp14:textId="24A19734">
      <w:pPr>
        <w:pStyle w:val="ListParagraph"/>
        <w:numPr>
          <w:ilvl w:val="0"/>
          <w:numId w:val="12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tematu;</w:t>
      </w:r>
    </w:p>
    <w:p xmlns:wp14="http://schemas.microsoft.com/office/word/2010/wordml" w:rsidP="4299403F" wp14:paraId="44E5206B" wp14:textId="446E9067">
      <w:pPr>
        <w:pStyle w:val="ListParagraph"/>
        <w:numPr>
          <w:ilvl w:val="0"/>
          <w:numId w:val="124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wykazujesz się wiedzą wcześniej przyswojoną.</w:t>
      </w:r>
    </w:p>
    <w:p xmlns:wp14="http://schemas.microsoft.com/office/word/2010/wordml" w:rsidP="4299403F" wp14:paraId="2DB793EE" wp14:textId="2D860B8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gdy:</w:t>
      </w:r>
    </w:p>
    <w:p xmlns:wp14="http://schemas.microsoft.com/office/word/2010/wordml" w:rsidP="4299403F" wp14:paraId="40538C5C" wp14:textId="2AF734F9">
      <w:pPr>
        <w:pStyle w:val="ListParagraph"/>
        <w:numPr>
          <w:ilvl w:val="0"/>
          <w:numId w:val="12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bardzo często uczestniczysz w dyskusji na lekcji;</w:t>
      </w:r>
    </w:p>
    <w:p xmlns:wp14="http://schemas.microsoft.com/office/word/2010/wordml" w:rsidP="4299403F" wp14:paraId="39DC3AB3" wp14:textId="4CA954A1">
      <w:pPr>
        <w:pStyle w:val="ListParagraph"/>
        <w:numPr>
          <w:ilvl w:val="0"/>
          <w:numId w:val="12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tematu, są logiczne, wykazujesz się wiedzą związaną w tematem, używasz przekonujących argumentów;</w:t>
      </w:r>
    </w:p>
    <w:p xmlns:wp14="http://schemas.microsoft.com/office/word/2010/wordml" w:rsidP="4299403F" wp14:paraId="153E332A" wp14:textId="228AC45E">
      <w:pPr>
        <w:pStyle w:val="ListParagraph"/>
        <w:numPr>
          <w:ilvl w:val="0"/>
          <w:numId w:val="127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szanujesz zdanie innych;</w:t>
      </w:r>
    </w:p>
    <w:p xmlns:wp14="http://schemas.microsoft.com/office/word/2010/wordml" w:rsidP="4299403F" wp14:paraId="79B907D4" wp14:textId="6721438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lub </w:t>
      </w:r>
    </w:p>
    <w:p xmlns:wp14="http://schemas.microsoft.com/office/word/2010/wordml" w:rsidP="4299403F" wp14:paraId="7EB469B0" wp14:textId="6838753E">
      <w:pPr>
        <w:pStyle w:val="ListParagraph"/>
        <w:numPr>
          <w:ilvl w:val="0"/>
          <w:numId w:val="13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solidnie wykonujesz polecenia i zadania wskazane przez nauczyciela;</w:t>
      </w:r>
    </w:p>
    <w:p xmlns:wp14="http://schemas.microsoft.com/office/word/2010/wordml" w:rsidP="4299403F" wp14:paraId="790D6746" wp14:textId="0E062127">
      <w:pPr>
        <w:pStyle w:val="ListParagraph"/>
        <w:numPr>
          <w:ilvl w:val="0"/>
          <w:numId w:val="13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jesteś zawsze przygotowany do lekcji;</w:t>
      </w:r>
    </w:p>
    <w:p xmlns:wp14="http://schemas.microsoft.com/office/word/2010/wordml" w:rsidP="4299403F" wp14:paraId="67ABCDF2" wp14:textId="2F22503E">
      <w:pPr>
        <w:pStyle w:val="ListParagraph"/>
        <w:numPr>
          <w:ilvl w:val="0"/>
          <w:numId w:val="13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wiesz, co było zadane;</w:t>
      </w:r>
    </w:p>
    <w:p xmlns:wp14="http://schemas.microsoft.com/office/word/2010/wordml" w:rsidP="4299403F" wp14:paraId="7C5016C9" wp14:textId="3F605D6B">
      <w:pPr>
        <w:pStyle w:val="ListParagraph"/>
        <w:numPr>
          <w:ilvl w:val="0"/>
          <w:numId w:val="13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orientujesz się w temacie związanym z poprzednimi lekcji;</w:t>
      </w:r>
    </w:p>
    <w:p xmlns:wp14="http://schemas.microsoft.com/office/word/2010/wordml" w:rsidP="4299403F" wp14:paraId="6760F28C" wp14:textId="5DC8B6EF">
      <w:pPr>
        <w:pStyle w:val="ListParagraph"/>
        <w:numPr>
          <w:ilvl w:val="0"/>
          <w:numId w:val="13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poproszony udzielasz właściwych odpowiedzi;</w:t>
      </w:r>
    </w:p>
    <w:p xmlns:wp14="http://schemas.microsoft.com/office/word/2010/wordml" w:rsidP="4299403F" wp14:paraId="6F7EAC95" wp14:textId="597E207F">
      <w:pPr>
        <w:pStyle w:val="ListParagraph"/>
        <w:numPr>
          <w:ilvl w:val="0"/>
          <w:numId w:val="13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nie zapominasz podręcznika i zeszytu.</w:t>
      </w:r>
    </w:p>
    <w:p xmlns:wp14="http://schemas.microsoft.com/office/word/2010/wordml" w:rsidP="4299403F" wp14:paraId="2782FCB5" wp14:textId="695DB7F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gdy:</w:t>
      </w:r>
    </w:p>
    <w:p xmlns:wp14="http://schemas.microsoft.com/office/word/2010/wordml" w:rsidP="4299403F" wp14:paraId="69673B45" wp14:textId="6C187199">
      <w:pPr>
        <w:pStyle w:val="ListParagraph"/>
        <w:numPr>
          <w:ilvl w:val="0"/>
          <w:numId w:val="136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bardzo często uczestniczysz w dyskusji na lekcji;</w:t>
      </w:r>
    </w:p>
    <w:p xmlns:wp14="http://schemas.microsoft.com/office/word/2010/wordml" w:rsidP="4299403F" wp14:paraId="642CAC73" wp14:textId="6A65F4FA">
      <w:pPr>
        <w:pStyle w:val="ListParagraph"/>
        <w:numPr>
          <w:ilvl w:val="0"/>
          <w:numId w:val="136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tematu, są wyczerpujące, logiczne;</w:t>
      </w:r>
    </w:p>
    <w:p xmlns:wp14="http://schemas.microsoft.com/office/word/2010/wordml" w:rsidP="4299403F" wp14:paraId="7E4EA38C" wp14:textId="75C5D296">
      <w:pPr>
        <w:pStyle w:val="ListParagraph"/>
        <w:numPr>
          <w:ilvl w:val="0"/>
          <w:numId w:val="136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wykazujesz się wiedzą związaną w tematem;</w:t>
      </w:r>
    </w:p>
    <w:p xmlns:wp14="http://schemas.microsoft.com/office/word/2010/wordml" w:rsidP="4299403F" wp14:paraId="28D9590A" wp14:textId="3F86C14E">
      <w:pPr>
        <w:pStyle w:val="ListParagraph"/>
        <w:numPr>
          <w:ilvl w:val="0"/>
          <w:numId w:val="136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potrafisz powiązać wiedzę zdobytą wcześniej z omawianym tematem;</w:t>
      </w:r>
    </w:p>
    <w:p xmlns:wp14="http://schemas.microsoft.com/office/word/2010/wordml" w:rsidP="4299403F" wp14:paraId="2DF10F3B" wp14:textId="7A1598EC">
      <w:pPr>
        <w:pStyle w:val="ListParagraph"/>
        <w:numPr>
          <w:ilvl w:val="0"/>
          <w:numId w:val="136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używasz przekonujących, rzeczowych argumentów;</w:t>
      </w:r>
    </w:p>
    <w:p xmlns:wp14="http://schemas.microsoft.com/office/word/2010/wordml" w:rsidP="4299403F" wp14:paraId="6982CD63" wp14:textId="1D2C7D9A">
      <w:pPr>
        <w:pStyle w:val="ListParagraph"/>
        <w:numPr>
          <w:ilvl w:val="0"/>
          <w:numId w:val="136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szanujesz zdanie innych; </w:t>
      </w:r>
    </w:p>
    <w:p xmlns:wp14="http://schemas.microsoft.com/office/word/2010/wordml" w:rsidP="4299403F" wp14:paraId="5E2B70F1" wp14:textId="1239D99D">
      <w:pPr>
        <w:pStyle w:val="ListParagraph"/>
        <w:numPr>
          <w:ilvl w:val="0"/>
          <w:numId w:val="136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99403F" w:rsidR="42994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dbasz o poprawność językową Twoich wypowiedzi.</w:t>
      </w:r>
    </w:p>
    <w:p xmlns:wp14="http://schemas.microsoft.com/office/word/2010/wordml" w:rsidP="4299403F" wp14:paraId="57375426" wp14:textId="47C92950">
      <w:pPr>
        <w:pStyle w:val="Normal"/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2">
    <w:nsid w:val="75cf08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1">
    <w:nsid w:val="6a6258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0">
    <w:nsid w:val="2e24de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9">
    <w:nsid w:val="168bb4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8">
    <w:nsid w:val="673a0d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7">
    <w:nsid w:val="3decfa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6">
    <w:nsid w:val="1101bc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5">
    <w:nsid w:val="42608a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4">
    <w:nsid w:val="521f50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3">
    <w:nsid w:val="1442b8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2">
    <w:nsid w:val="6533e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1">
    <w:nsid w:val="d990d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0">
    <w:nsid w:val="45294c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9">
    <w:nsid w:val="3d42ff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8">
    <w:nsid w:val="347def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7">
    <w:nsid w:val="1cae42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6">
    <w:nsid w:val="69c714b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5">
    <w:nsid w:val="68f9c07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4">
    <w:nsid w:val="293239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115c35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2">
    <w:nsid w:val="4c4325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1">
    <w:nsid w:val="7d6e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0">
    <w:nsid w:val="28b028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66b8b8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8">
    <w:nsid w:val="1ee7cd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7">
    <w:nsid w:val="553e67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6">
    <w:nsid w:val="569137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66e08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4">
    <w:nsid w:val="572678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60701d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2">
    <w:nsid w:val="621d81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1">
    <w:nsid w:val="1fa545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0">
    <w:nsid w:val="1a628e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9">
    <w:nsid w:val="1a6293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8">
    <w:nsid w:val="141f5c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7">
    <w:nsid w:val="7056db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6">
    <w:nsid w:val="101b3d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5">
    <w:nsid w:val="aa9a9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4">
    <w:nsid w:val="7e0a70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3">
    <w:nsid w:val="44a48b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2">
    <w:nsid w:val="7d26e2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1">
    <w:nsid w:val="231c36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0">
    <w:nsid w:val="27e1ed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75e285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31f256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7">
    <w:nsid w:val="20f79e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481f79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7c92a5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4">
    <w:nsid w:val="23f97758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2282bf73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2">
    <w:nsid w:val="31e4761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43153b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1c38f6b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231b38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ad7b2e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79b47c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6e37545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7586712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15cacb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4f57da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58d2baa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267fdc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5d59369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3bcc3a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2e51f35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46b4e2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71d8ef9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61684f8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4c54c89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74d10ec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62610e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31edf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1baaa40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1ff6195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755683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356ee5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606dc7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694ef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136865b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515333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85ee7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17ed13c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56a115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6f856e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18369b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548723e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367de66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1aaed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31fcf64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54fbc7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b7134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450c0d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52cd8a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5627cee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16c61b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bcbd5a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58c4fde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7b17575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195a80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52e709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5f4574b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7b6a723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33a81c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4cc8814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4b79a5a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18723b4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1f973aa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7e8a4de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a8a7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6d9cb5d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2f67053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720c65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5d480cd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3a2a8e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7d8408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352c40e7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05b8b6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b91c8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28799a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1b41d6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08428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e00951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1686f8f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a15ad6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e97178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12a8f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3a585e8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6f74ed6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f6fd2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a24fb9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73a7f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817742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d0ad06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3a4e36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72cf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971a18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b4be0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a7cffb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f9eff8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dd334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b3be7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1c480e6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42">
    <w:abstractNumId w:val="142"/>
  </w:num>
  <w:num w:numId="141">
    <w:abstractNumId w:val="141"/>
  </w:num>
  <w:num w:numId="140">
    <w:abstractNumId w:val="140"/>
  </w:num>
  <w:num w:numId="139">
    <w:abstractNumId w:val="139"/>
  </w:num>
  <w:num w:numId="138">
    <w:abstractNumId w:val="138"/>
  </w:num>
  <w:num w:numId="137">
    <w:abstractNumId w:val="137"/>
  </w:num>
  <w:num w:numId="136">
    <w:abstractNumId w:val="136"/>
  </w: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E3B122"/>
    <w:rsid w:val="4299403F"/>
    <w:rsid w:val="6AE3B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B122"/>
  <w15:chartTrackingRefBased/>
  <w15:docId w15:val="{AAC4BA84-24A8-4A76-B0F0-8109BF0201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31a959b7034f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2023-10-03T21:26:10.0859811Z</dcterms:created>
  <dcterms:modified xsi:type="dcterms:W3CDTF">2023-10-03T21:28:13.1883875Z</dcterms:modified>
  <dc:creator>Iwona Stec</dc:creator>
  <lastModifiedBy>Iwona Stec</lastModifiedBy>
</coreProperties>
</file>