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772AD" w14:textId="22EE7C81" w:rsidR="00F039AE" w:rsidRPr="00482E1E" w:rsidRDefault="001435D0" w:rsidP="00785A85">
      <w:pPr>
        <w:pStyle w:val="tytul"/>
        <w:rPr>
          <w:color w:val="auto"/>
        </w:rPr>
      </w:pPr>
      <w:r w:rsidRPr="00482E1E">
        <w:rPr>
          <w:color w:val="auto"/>
        </w:rPr>
        <w:t>Wymagania edukacyjne</w:t>
      </w:r>
      <w:r w:rsidR="00F039AE" w:rsidRPr="00482E1E">
        <w:rPr>
          <w:color w:val="auto"/>
        </w:rPr>
        <w:t xml:space="preserve">. Klasa </w:t>
      </w:r>
      <w:r w:rsidR="00090DAC" w:rsidRPr="00482E1E">
        <w:rPr>
          <w:color w:val="auto"/>
        </w:rPr>
        <w:t>6</w:t>
      </w:r>
    </w:p>
    <w:tbl>
      <w:tblPr>
        <w:tblW w:w="0" w:type="auto"/>
        <w:tblInd w:w="108" w:type="dxa"/>
        <w:tblBorders>
          <w:top w:val="single" w:sz="4" w:space="0" w:color="25AD7B"/>
          <w:left w:val="single" w:sz="4" w:space="0" w:color="25AD7B"/>
          <w:bottom w:val="single" w:sz="4" w:space="0" w:color="25AD7B"/>
          <w:right w:val="single" w:sz="4" w:space="0" w:color="25AD7B"/>
          <w:insideH w:val="single" w:sz="6" w:space="0" w:color="25AD7B"/>
          <w:insideV w:val="single" w:sz="6" w:space="0" w:color="25AD7B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418"/>
        <w:gridCol w:w="2523"/>
        <w:gridCol w:w="2523"/>
        <w:gridCol w:w="2523"/>
        <w:gridCol w:w="2523"/>
        <w:gridCol w:w="2524"/>
      </w:tblGrid>
      <w:tr w:rsidR="008062DC" w:rsidRPr="00B1649F" w14:paraId="207F1D32" w14:textId="77777777" w:rsidTr="00492E93">
        <w:trPr>
          <w:trHeight w:val="461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49172A18" w14:textId="77777777" w:rsidR="008062DC" w:rsidRPr="00B1649F" w:rsidRDefault="008062DC" w:rsidP="00785A85">
            <w:pPr>
              <w:pStyle w:val="tab"/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18B6ACFE" w14:textId="77777777" w:rsidR="008062DC" w:rsidRPr="00E46447" w:rsidRDefault="008062DC" w:rsidP="00785A85">
            <w:pPr>
              <w:pStyle w:val="tab"/>
            </w:pPr>
          </w:p>
        </w:tc>
        <w:tc>
          <w:tcPr>
            <w:tcW w:w="12616" w:type="dxa"/>
            <w:gridSpan w:val="5"/>
            <w:tcBorders>
              <w:top w:val="nil"/>
              <w:left w:val="single" w:sz="6" w:space="0" w:color="FFFFFF" w:themeColor="background1"/>
              <w:bottom w:val="single" w:sz="4" w:space="0" w:color="FFFFFF" w:themeColor="background1"/>
            </w:tcBorders>
            <w:shd w:val="clear" w:color="auto" w:fill="25AD7B"/>
            <w:vAlign w:val="center"/>
          </w:tcPr>
          <w:p w14:paraId="331750AF" w14:textId="77777777" w:rsidR="008062DC" w:rsidRPr="00B1649F" w:rsidRDefault="008062DC" w:rsidP="00785A85">
            <w:pPr>
              <w:pStyle w:val="tab"/>
            </w:pPr>
            <w:r>
              <w:t>Wymagania</w:t>
            </w:r>
          </w:p>
        </w:tc>
      </w:tr>
      <w:tr w:rsidR="00AA4ABF" w:rsidRPr="00B1649F" w14:paraId="6A3DD03C" w14:textId="77777777" w:rsidTr="00492E93">
        <w:trPr>
          <w:trHeight w:val="406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478FD5EA" w14:textId="77777777" w:rsidR="00AA4ABF" w:rsidRPr="00B1649F" w:rsidRDefault="00AA4ABF" w:rsidP="00785A85">
            <w:pPr>
              <w:pStyle w:val="tab"/>
            </w:pPr>
            <w:r w:rsidRPr="00B1649F">
              <w:t>Nr</w:t>
            </w: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740E482C" w14:textId="77777777" w:rsidR="00AA4ABF" w:rsidRPr="00E46447" w:rsidRDefault="00AA4ABF" w:rsidP="00785A85">
            <w:pPr>
              <w:pStyle w:val="tab"/>
            </w:pPr>
            <w:r w:rsidRPr="00E46447">
              <w:t>Temat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62F3BBD7" w14:textId="77777777"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dopuszczająca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3B7A0AB0" w14:textId="77777777"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dostateczna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53F8C4C6" w14:textId="77777777"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dobra</w:t>
            </w:r>
            <w:bookmarkStart w:id="0" w:name="_GoBack"/>
            <w:bookmarkEnd w:id="0"/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09A1BAAC" w14:textId="77777777"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bardzo dobra</w:t>
            </w:r>
          </w:p>
        </w:tc>
        <w:tc>
          <w:tcPr>
            <w:tcW w:w="252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25AD7B"/>
            <w:vAlign w:val="center"/>
          </w:tcPr>
          <w:p w14:paraId="1C830AB0" w14:textId="77777777" w:rsidR="00AA4ABF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celująca</w:t>
            </w:r>
          </w:p>
        </w:tc>
      </w:tr>
      <w:tr w:rsidR="008062DC" w:rsidRPr="00B1649F" w14:paraId="47E03E7D" w14:textId="77777777" w:rsidTr="00492E93">
        <w:trPr>
          <w:trHeight w:val="398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606A86E1" w14:textId="77777777" w:rsidR="008062DC" w:rsidRPr="00B1649F" w:rsidRDefault="008062DC" w:rsidP="00785A85">
            <w:pPr>
              <w:pStyle w:val="tab"/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71C553F5" w14:textId="77777777" w:rsidR="008062DC" w:rsidRPr="00E46447" w:rsidRDefault="008062DC" w:rsidP="00785A85">
            <w:pPr>
              <w:pStyle w:val="tab"/>
            </w:pPr>
          </w:p>
        </w:tc>
        <w:tc>
          <w:tcPr>
            <w:tcW w:w="12616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</w:tcBorders>
            <w:shd w:val="clear" w:color="auto" w:fill="25AD7B"/>
            <w:vAlign w:val="center"/>
          </w:tcPr>
          <w:p w14:paraId="3A32BF43" w14:textId="77777777" w:rsidR="008062DC" w:rsidRPr="00B1649F" w:rsidRDefault="008062DC" w:rsidP="00785A85">
            <w:pPr>
              <w:pStyle w:val="tab"/>
            </w:pPr>
            <w:r>
              <w:t>Uczeń</w:t>
            </w:r>
          </w:p>
        </w:tc>
      </w:tr>
      <w:tr w:rsidR="008D28ED" w:rsidRPr="00E46447" w14:paraId="498037FB" w14:textId="77777777" w:rsidTr="00E217F4">
        <w:tc>
          <w:tcPr>
            <w:tcW w:w="567" w:type="dxa"/>
            <w:shd w:val="clear" w:color="auto" w:fill="FEF3DA"/>
            <w:vAlign w:val="center"/>
          </w:tcPr>
          <w:p w14:paraId="00CA1064" w14:textId="77777777" w:rsidR="008D28ED" w:rsidRPr="003B0A99" w:rsidRDefault="008D28ED" w:rsidP="008D28ED">
            <w:pPr>
              <w:pStyle w:val="tab1"/>
            </w:pPr>
            <w:r w:rsidRPr="003B0A99">
              <w:t>I.</w:t>
            </w:r>
          </w:p>
        </w:tc>
        <w:tc>
          <w:tcPr>
            <w:tcW w:w="14034" w:type="dxa"/>
            <w:gridSpan w:val="6"/>
            <w:vAlign w:val="center"/>
          </w:tcPr>
          <w:p w14:paraId="62E36AAC" w14:textId="27CD09FE" w:rsidR="008D28ED" w:rsidRPr="00E46447" w:rsidRDefault="008D28ED" w:rsidP="008D28ED">
            <w:pPr>
              <w:pStyle w:val="tab1"/>
            </w:pPr>
            <w:r w:rsidRPr="004B3B87">
              <w:rPr>
                <w:bCs/>
              </w:rPr>
              <w:t>Poznajemy świat zwierząt</w:t>
            </w:r>
          </w:p>
        </w:tc>
      </w:tr>
      <w:tr w:rsidR="00853995" w:rsidRPr="00E46447" w14:paraId="1DAF276F" w14:textId="77777777" w:rsidTr="0064152E">
        <w:tc>
          <w:tcPr>
            <w:tcW w:w="567" w:type="dxa"/>
            <w:shd w:val="clear" w:color="auto" w:fill="FEF3DA"/>
          </w:tcPr>
          <w:p w14:paraId="56F061E9" w14:textId="77777777" w:rsidR="00853995" w:rsidRPr="003B0A99" w:rsidRDefault="00853995" w:rsidP="00853995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14:paraId="5EE91DA8" w14:textId="56363243" w:rsidR="00853995" w:rsidRPr="00E46447" w:rsidRDefault="00853995" w:rsidP="00853995">
            <w:r w:rsidRPr="00B50888">
              <w:rPr>
                <w:rFonts w:eastAsia="Calibri" w:cs="Calibri"/>
              </w:rPr>
              <w:t>Czym się charakteryzują zwierzęta?</w:t>
            </w:r>
          </w:p>
        </w:tc>
        <w:tc>
          <w:tcPr>
            <w:tcW w:w="2523" w:type="dxa"/>
          </w:tcPr>
          <w:p w14:paraId="1068EE8A" w14:textId="77777777" w:rsidR="00A320A1" w:rsidRDefault="00853995" w:rsidP="00506E2C">
            <w:pPr>
              <w:pStyle w:val="bulet"/>
            </w:pPr>
            <w:r>
              <w:t>Rozpoznaje na schemacie, zdjęciu lub po opisie organizmy należące do królestwa zwierząt</w:t>
            </w:r>
            <w:r w:rsidR="00A320A1">
              <w:t>.</w:t>
            </w:r>
          </w:p>
          <w:p w14:paraId="30239318" w14:textId="5E1A9F67" w:rsidR="00853995" w:rsidRDefault="00853995" w:rsidP="00506E2C">
            <w:pPr>
              <w:pStyle w:val="bulet"/>
            </w:pPr>
            <w:r>
              <w:t>Podaje</w:t>
            </w:r>
            <w:r w:rsidR="0026480D">
              <w:t xml:space="preserve"> w </w:t>
            </w:r>
            <w:r>
              <w:t>odpowiedniej kolejności elementy budowy zwierząt (hierarchiczna budowa ciała)</w:t>
            </w:r>
            <w:r w:rsidR="00A320A1">
              <w:t>.</w:t>
            </w:r>
          </w:p>
        </w:tc>
        <w:tc>
          <w:tcPr>
            <w:tcW w:w="2523" w:type="dxa"/>
          </w:tcPr>
          <w:p w14:paraId="662A5E9F" w14:textId="77777777" w:rsidR="00A320A1" w:rsidRDefault="00853995" w:rsidP="00506E2C">
            <w:pPr>
              <w:pStyle w:val="bulet"/>
            </w:pPr>
            <w:r>
              <w:t>Wymienia cechy charakteryzujące organizmy należące do królestwa zwierząt</w:t>
            </w:r>
            <w:r w:rsidR="00A320A1">
              <w:t>.</w:t>
            </w:r>
          </w:p>
          <w:p w14:paraId="0785534A" w14:textId="77777777" w:rsidR="00A320A1" w:rsidRDefault="00853995" w:rsidP="00506E2C">
            <w:pPr>
              <w:pStyle w:val="bulet"/>
            </w:pPr>
            <w:r>
              <w:t>Wskazuje na schemacie, rysunku lub na przygotowanym preparacie mikroskopowym komórkę zwierzęcą</w:t>
            </w:r>
            <w:r w:rsidR="00A320A1">
              <w:t>.</w:t>
            </w:r>
          </w:p>
          <w:p w14:paraId="5FCECA1F" w14:textId="2C912C3B" w:rsidR="00853995" w:rsidRDefault="00853995" w:rsidP="00506E2C">
            <w:pPr>
              <w:pStyle w:val="bulet"/>
            </w:pPr>
            <w:r>
              <w:t>Podaje definicję komórki, tkanki, narządu, układu</w:t>
            </w:r>
            <w:r w:rsidR="00A320A1">
              <w:t>.</w:t>
            </w:r>
          </w:p>
        </w:tc>
        <w:tc>
          <w:tcPr>
            <w:tcW w:w="2523" w:type="dxa"/>
          </w:tcPr>
          <w:p w14:paraId="446ABBB0" w14:textId="77777777" w:rsidR="00A320A1" w:rsidRDefault="00853995" w:rsidP="00506E2C">
            <w:pPr>
              <w:pStyle w:val="bulet"/>
            </w:pPr>
            <w:r>
              <w:t>Omawia budowę oraz wybrane czynności życiowe zwierząt</w:t>
            </w:r>
            <w:r w:rsidR="00A320A1">
              <w:t>.</w:t>
            </w:r>
          </w:p>
          <w:p w14:paraId="1B2CEF44" w14:textId="69352806" w:rsidR="00853995" w:rsidRDefault="00853995" w:rsidP="00506E2C">
            <w:pPr>
              <w:pStyle w:val="bulet"/>
            </w:pPr>
            <w:r>
              <w:t>Podaje przykłady zwierząt należących do bezkręgowców</w:t>
            </w:r>
            <w:r w:rsidR="0026480D">
              <w:t xml:space="preserve"> i </w:t>
            </w:r>
            <w:r>
              <w:t>kręgowców</w:t>
            </w:r>
            <w:r w:rsidR="004170F6">
              <w:t>.</w:t>
            </w:r>
          </w:p>
        </w:tc>
        <w:tc>
          <w:tcPr>
            <w:tcW w:w="2523" w:type="dxa"/>
          </w:tcPr>
          <w:p w14:paraId="115BB691" w14:textId="77777777" w:rsidR="00A320A1" w:rsidRDefault="00853995" w:rsidP="00506E2C">
            <w:pPr>
              <w:pStyle w:val="bulet"/>
            </w:pPr>
            <w:r>
              <w:t>Opisuje cechy charakteryzujące organizmy należące do królestwa zwierząt</w:t>
            </w:r>
            <w:r w:rsidR="00A320A1">
              <w:t>.</w:t>
            </w:r>
          </w:p>
          <w:p w14:paraId="25E3BBAD" w14:textId="72AE89A4" w:rsidR="00853995" w:rsidRDefault="00853995" w:rsidP="00506E2C">
            <w:pPr>
              <w:pStyle w:val="bulet"/>
            </w:pPr>
            <w:r>
              <w:t xml:space="preserve">Wyjaśnia na wybranym przykładzie </w:t>
            </w:r>
            <w:r w:rsidR="002B4507" w:rsidRPr="00424E95">
              <w:t>przy</w:t>
            </w:r>
            <w:r w:rsidRPr="00424E95">
              <w:t>należność</w:t>
            </w:r>
            <w:r>
              <w:t xml:space="preserve"> organizmu do królestwa zwierząt</w:t>
            </w:r>
            <w:r w:rsidR="002B4507">
              <w:t>.</w:t>
            </w:r>
          </w:p>
        </w:tc>
        <w:tc>
          <w:tcPr>
            <w:tcW w:w="2524" w:type="dxa"/>
          </w:tcPr>
          <w:p w14:paraId="41EAB45E" w14:textId="0C440CAC" w:rsidR="00A320A1" w:rsidRDefault="00853995" w:rsidP="00506E2C">
            <w:pPr>
              <w:pStyle w:val="bulet"/>
            </w:pPr>
            <w:r>
              <w:t>Wskazuje różnice między komórką zwierzęca</w:t>
            </w:r>
            <w:r w:rsidR="0026480D">
              <w:t xml:space="preserve"> a </w:t>
            </w:r>
            <w:r>
              <w:t>pozostałymi komórkami (bakteryjną oraz roślinną)</w:t>
            </w:r>
            <w:r w:rsidR="00A320A1">
              <w:t>.</w:t>
            </w:r>
          </w:p>
          <w:p w14:paraId="2CA3A9A0" w14:textId="39464B85" w:rsidR="00853995" w:rsidRDefault="00853995" w:rsidP="00506E2C">
            <w:pPr>
              <w:pStyle w:val="bulet"/>
            </w:pPr>
            <w:r>
              <w:t>Dokonuje samodzielnej obserwacji mikroskopowej komórki zwierzęcej</w:t>
            </w:r>
            <w:r w:rsidR="00A77142">
              <w:t>.</w:t>
            </w:r>
          </w:p>
        </w:tc>
      </w:tr>
      <w:tr w:rsidR="00853995" w:rsidRPr="00E46447" w14:paraId="7EC6A928" w14:textId="77777777" w:rsidTr="0064152E">
        <w:tc>
          <w:tcPr>
            <w:tcW w:w="567" w:type="dxa"/>
            <w:shd w:val="clear" w:color="auto" w:fill="FEF3DA"/>
          </w:tcPr>
          <w:p w14:paraId="63888BAA" w14:textId="77777777" w:rsidR="00853995" w:rsidRPr="003B0A99" w:rsidRDefault="00853995" w:rsidP="00853995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14:paraId="52EE00FA" w14:textId="2F5A053E" w:rsidR="00853995" w:rsidRPr="00E46447" w:rsidRDefault="00853995" w:rsidP="00853995">
            <w:r w:rsidRPr="00B50888">
              <w:rPr>
                <w:rFonts w:eastAsia="Calibri" w:cs="Calibri"/>
              </w:rPr>
              <w:t>Jak jest zbudowana tkanka nabłonkowa</w:t>
            </w:r>
            <w:r w:rsidR="0026480D">
              <w:rPr>
                <w:rFonts w:eastAsia="Calibri" w:cs="Calibri"/>
              </w:rPr>
              <w:t xml:space="preserve"> i </w:t>
            </w:r>
            <w:r w:rsidRPr="00B50888">
              <w:rPr>
                <w:rFonts w:eastAsia="Calibri" w:cs="Calibri"/>
              </w:rPr>
              <w:t>jaką pełni funkcję?</w:t>
            </w:r>
          </w:p>
        </w:tc>
        <w:tc>
          <w:tcPr>
            <w:tcW w:w="2523" w:type="dxa"/>
          </w:tcPr>
          <w:p w14:paraId="45D0B68C" w14:textId="77777777" w:rsidR="00A320A1" w:rsidRDefault="00853995" w:rsidP="00506E2C">
            <w:pPr>
              <w:pStyle w:val="bulet"/>
            </w:pPr>
            <w:r>
              <w:t>Wymienia rodzaje tkanek zwierzęcych</w:t>
            </w:r>
            <w:r w:rsidR="00A320A1">
              <w:t>.</w:t>
            </w:r>
          </w:p>
          <w:p w14:paraId="47D1ED91" w14:textId="26245C3D" w:rsidR="00853995" w:rsidRDefault="00853995" w:rsidP="00506E2C">
            <w:pPr>
              <w:pStyle w:val="bulet"/>
            </w:pPr>
            <w:r>
              <w:t>Rozpoznaje pod mikroskopem, na schemacie, na zdjęciu lub na podstawie opisu tkankę nabłonkową</w:t>
            </w:r>
            <w:r w:rsidR="00A77142">
              <w:t>.</w:t>
            </w:r>
          </w:p>
        </w:tc>
        <w:tc>
          <w:tcPr>
            <w:tcW w:w="2523" w:type="dxa"/>
          </w:tcPr>
          <w:p w14:paraId="29B82079" w14:textId="77777777" w:rsidR="00A320A1" w:rsidRDefault="00853995" w:rsidP="00506E2C">
            <w:pPr>
              <w:pStyle w:val="bulet"/>
            </w:pPr>
            <w:r>
              <w:t>Podaje cechy charakteryzujące budowę tkanki nabłonkowej</w:t>
            </w:r>
            <w:r w:rsidR="00A320A1">
              <w:t>.</w:t>
            </w:r>
          </w:p>
          <w:p w14:paraId="4A1002A9" w14:textId="7FC9918A" w:rsidR="00853995" w:rsidRDefault="00853995" w:rsidP="001D6D86">
            <w:pPr>
              <w:pStyle w:val="bulet"/>
            </w:pPr>
            <w:r>
              <w:t>Wymienia funkcje tkanki nabłonkowej</w:t>
            </w:r>
            <w:r w:rsidR="00A320A1">
              <w:t>.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A67434" w14:textId="77777777" w:rsidR="00A320A1" w:rsidRDefault="00853995" w:rsidP="00506E2C">
            <w:pPr>
              <w:pStyle w:val="bulet"/>
            </w:pPr>
            <w:r>
              <w:t>Wskazuje cechy tkanki nabłonkowej do pełnionej przez nią funkcji</w:t>
            </w:r>
            <w:r w:rsidR="00A320A1">
              <w:t>.</w:t>
            </w:r>
          </w:p>
          <w:p w14:paraId="6342F312" w14:textId="470EB627" w:rsidR="00853995" w:rsidRDefault="00853995" w:rsidP="008659E4">
            <w:pPr>
              <w:pStyle w:val="bulet"/>
            </w:pPr>
            <w:r>
              <w:t>Podaje przykłady narządów, które są</w:t>
            </w:r>
            <w:r w:rsidR="00AE5FC3">
              <w:t xml:space="preserve"> </w:t>
            </w:r>
            <w:r w:rsidR="008659E4">
              <w:t>zbudowane</w:t>
            </w:r>
            <w:r w:rsidR="0026480D">
              <w:t xml:space="preserve"> z </w:t>
            </w:r>
            <w:r>
              <w:t>wybranych rodzajów tkanki nabłonkowej, np. nabłonek jednowarstwowy płaski</w:t>
            </w:r>
            <w:r w:rsidR="0026480D">
              <w:t xml:space="preserve"> w </w:t>
            </w:r>
            <w:r>
              <w:t>pęcherzykach płucnych</w:t>
            </w:r>
            <w:r w:rsidR="00A320A1">
              <w:t>.</w:t>
            </w:r>
          </w:p>
        </w:tc>
        <w:tc>
          <w:tcPr>
            <w:tcW w:w="2523" w:type="dxa"/>
          </w:tcPr>
          <w:p w14:paraId="3BB61124" w14:textId="77777777" w:rsidR="00A320A1" w:rsidRDefault="00853995" w:rsidP="00506E2C">
            <w:pPr>
              <w:pStyle w:val="bulet"/>
            </w:pPr>
            <w:r>
              <w:t>Omawia funkcje tkanki nabłonkowej</w:t>
            </w:r>
            <w:r w:rsidR="00A320A1">
              <w:t>.</w:t>
            </w:r>
          </w:p>
          <w:p w14:paraId="6B4CC1B5" w14:textId="76C9317A" w:rsidR="00853995" w:rsidRDefault="00853995" w:rsidP="00AF31AF">
            <w:pPr>
              <w:pStyle w:val="bulet"/>
            </w:pPr>
            <w:r>
              <w:t xml:space="preserve">Na podstawie </w:t>
            </w:r>
            <w:r w:rsidR="00B3227C">
              <w:t xml:space="preserve">miejsca </w:t>
            </w:r>
            <w:r>
              <w:t xml:space="preserve">występowania tkanki nabłonkowej przedstawia </w:t>
            </w:r>
            <w:r w:rsidR="00B3227C">
              <w:t>jej</w:t>
            </w:r>
            <w:r>
              <w:t xml:space="preserve"> funkcję</w:t>
            </w:r>
            <w:r w:rsidR="0026480D">
              <w:t xml:space="preserve"> w </w:t>
            </w:r>
            <w:r>
              <w:t>danym narządzie</w:t>
            </w:r>
            <w:r w:rsidR="00A320A1">
              <w:t>.</w:t>
            </w:r>
          </w:p>
        </w:tc>
        <w:tc>
          <w:tcPr>
            <w:tcW w:w="2524" w:type="dxa"/>
          </w:tcPr>
          <w:p w14:paraId="141E733E" w14:textId="74FF56AF" w:rsidR="00A320A1" w:rsidRDefault="00853995" w:rsidP="00506E2C">
            <w:pPr>
              <w:pStyle w:val="bulet"/>
            </w:pPr>
            <w:r>
              <w:t xml:space="preserve">Wyjaśnia związek </w:t>
            </w:r>
            <w:r w:rsidR="00816C8B">
              <w:t>między</w:t>
            </w:r>
            <w:r>
              <w:t xml:space="preserve"> budową tkanki nabłonkowej</w:t>
            </w:r>
            <w:r w:rsidR="0026480D">
              <w:t xml:space="preserve"> a </w:t>
            </w:r>
            <w:r>
              <w:t>miejscem występowania</w:t>
            </w:r>
            <w:r w:rsidR="0026480D">
              <w:t xml:space="preserve"> w </w:t>
            </w:r>
            <w:r>
              <w:t>ciele zwierząt</w:t>
            </w:r>
            <w:r w:rsidR="00A320A1">
              <w:t>.</w:t>
            </w:r>
          </w:p>
          <w:p w14:paraId="7A072295" w14:textId="245D3C00" w:rsidR="00853995" w:rsidRDefault="00853995" w:rsidP="00506E2C">
            <w:pPr>
              <w:pStyle w:val="bulet"/>
            </w:pPr>
            <w:r>
              <w:t>Dokonuje samodzielnej obserwacji mikroskopowej tkanek nabłonkowych</w:t>
            </w:r>
            <w:r w:rsidR="00AF31AF">
              <w:t>.</w:t>
            </w:r>
          </w:p>
        </w:tc>
      </w:tr>
      <w:tr w:rsidR="00853995" w:rsidRPr="00E46447" w14:paraId="32CD49D5" w14:textId="77777777" w:rsidTr="0064152E">
        <w:tc>
          <w:tcPr>
            <w:tcW w:w="567" w:type="dxa"/>
            <w:shd w:val="clear" w:color="auto" w:fill="FEF3DA"/>
          </w:tcPr>
          <w:p w14:paraId="26546DA0" w14:textId="77777777" w:rsidR="00853995" w:rsidRPr="003B0A99" w:rsidRDefault="00853995" w:rsidP="00853995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14:paraId="0FFE63FA" w14:textId="5D909FE5" w:rsidR="00853995" w:rsidRPr="00E46447" w:rsidRDefault="00853995" w:rsidP="00853995">
            <w:r w:rsidRPr="00B50888">
              <w:rPr>
                <w:rFonts w:eastAsia="Calibri" w:cs="Calibri"/>
              </w:rPr>
              <w:t>Czym jest tkanka łączna?</w:t>
            </w:r>
          </w:p>
        </w:tc>
        <w:tc>
          <w:tcPr>
            <w:tcW w:w="2523" w:type="dxa"/>
          </w:tcPr>
          <w:p w14:paraId="1AC596C7" w14:textId="77777777" w:rsidR="00A320A1" w:rsidRDefault="00853995" w:rsidP="00506E2C">
            <w:pPr>
              <w:pStyle w:val="bulet"/>
            </w:pPr>
            <w:r>
              <w:t>Wymienia rodzaje tkanek łącznych</w:t>
            </w:r>
            <w:r w:rsidR="00A320A1">
              <w:t>.</w:t>
            </w:r>
          </w:p>
          <w:p w14:paraId="2D4E20EC" w14:textId="67782618" w:rsidR="00853995" w:rsidRDefault="00853995" w:rsidP="00506E2C">
            <w:pPr>
              <w:pStyle w:val="bulet"/>
            </w:pPr>
            <w:r>
              <w:t xml:space="preserve">Rozpoznaje pod mikroskopem, na schemacie, na zdjęciu lub </w:t>
            </w:r>
            <w:r>
              <w:lastRenderedPageBreak/>
              <w:t>na podstawie opisu tkanki łączne (tkankę tłuszczową, kostną, chrzęstną oraz krew)</w:t>
            </w:r>
            <w:r w:rsidR="00AF31AF">
              <w:t>.</w:t>
            </w:r>
          </w:p>
        </w:tc>
        <w:tc>
          <w:tcPr>
            <w:tcW w:w="2523" w:type="dxa"/>
          </w:tcPr>
          <w:p w14:paraId="4B6F97B3" w14:textId="77777777" w:rsidR="00A320A1" w:rsidRDefault="00853995" w:rsidP="00506E2C">
            <w:pPr>
              <w:pStyle w:val="bulet"/>
            </w:pPr>
            <w:r>
              <w:lastRenderedPageBreak/>
              <w:t>Podaje cechy charakteryzujące budowę tkanek łącznych (tkanki tłuszczowej, kostnej, chrzęstnej oraz krwi)</w:t>
            </w:r>
            <w:r w:rsidR="00A320A1">
              <w:t>.</w:t>
            </w:r>
          </w:p>
          <w:p w14:paraId="2951D2EE" w14:textId="01B1B866" w:rsidR="00853995" w:rsidRDefault="00853995" w:rsidP="00AF31AF">
            <w:pPr>
              <w:pStyle w:val="bulet"/>
            </w:pPr>
            <w:r>
              <w:lastRenderedPageBreak/>
              <w:t>Wymienia poszczególne funkcje tkanek łącznych</w:t>
            </w:r>
            <w:r w:rsidR="00A320A1">
              <w:t>.</w:t>
            </w:r>
          </w:p>
        </w:tc>
        <w:tc>
          <w:tcPr>
            <w:tcW w:w="2523" w:type="dxa"/>
          </w:tcPr>
          <w:p w14:paraId="1F862FC0" w14:textId="77777777" w:rsidR="00A320A1" w:rsidRDefault="00853995" w:rsidP="00506E2C">
            <w:pPr>
              <w:pStyle w:val="bulet"/>
            </w:pPr>
            <w:r>
              <w:lastRenderedPageBreak/>
              <w:t>Wskazuje cechy tkanek łącznych do pełnionych przez nie funkcji</w:t>
            </w:r>
            <w:r w:rsidR="00A320A1">
              <w:t>.</w:t>
            </w:r>
          </w:p>
          <w:p w14:paraId="4315BC18" w14:textId="52F5C92E" w:rsidR="00853995" w:rsidRDefault="00853995" w:rsidP="00506E2C">
            <w:pPr>
              <w:pStyle w:val="bulet"/>
            </w:pPr>
            <w:r>
              <w:t>Wymienia elementy wchodzące</w:t>
            </w:r>
            <w:r w:rsidR="0026480D">
              <w:t xml:space="preserve"> w </w:t>
            </w:r>
            <w:r>
              <w:t>skład krwi</w:t>
            </w:r>
            <w:r w:rsidR="0026480D">
              <w:t xml:space="preserve"> </w:t>
            </w:r>
            <w:r w:rsidR="0026480D">
              <w:lastRenderedPageBreak/>
              <w:t>i </w:t>
            </w:r>
            <w:r>
              <w:t>przedstawia ich funkcje</w:t>
            </w:r>
            <w:r w:rsidR="00AF31AF">
              <w:t>.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0B660" w14:textId="77777777" w:rsidR="00A320A1" w:rsidRDefault="00853995" w:rsidP="00506E2C">
            <w:pPr>
              <w:pStyle w:val="bulet"/>
            </w:pPr>
            <w:r>
              <w:lastRenderedPageBreak/>
              <w:t>Omawia funkcje poszczególnych tkanek łącznych</w:t>
            </w:r>
            <w:r w:rsidR="00A320A1">
              <w:t>.</w:t>
            </w:r>
          </w:p>
          <w:p w14:paraId="33DDB112" w14:textId="6F7C5B67" w:rsidR="00853995" w:rsidRDefault="00853995" w:rsidP="00506E2C">
            <w:pPr>
              <w:pStyle w:val="bulet"/>
            </w:pPr>
            <w:r>
              <w:t xml:space="preserve">wykazuje, że tkanka tłuszczowa, kostna, </w:t>
            </w:r>
            <w:r>
              <w:lastRenderedPageBreak/>
              <w:t>chrzęstna oraz krew należą do tkanek łącznych</w:t>
            </w:r>
            <w:r w:rsidR="00AF31AF">
              <w:t>.</w:t>
            </w:r>
          </w:p>
        </w:tc>
        <w:tc>
          <w:tcPr>
            <w:tcW w:w="2524" w:type="dxa"/>
          </w:tcPr>
          <w:p w14:paraId="2D09AE29" w14:textId="719C6178" w:rsidR="00A320A1" w:rsidRDefault="00853995" w:rsidP="00506E2C">
            <w:pPr>
              <w:pStyle w:val="bulet"/>
            </w:pPr>
            <w:r>
              <w:lastRenderedPageBreak/>
              <w:t xml:space="preserve">Wyjaśnia związek </w:t>
            </w:r>
            <w:r w:rsidR="00816C8B">
              <w:t>między</w:t>
            </w:r>
            <w:r>
              <w:t xml:space="preserve"> budową </w:t>
            </w:r>
            <w:r w:rsidR="00A925AC" w:rsidRPr="008E6639">
              <w:t>tkanek</w:t>
            </w:r>
            <w:r>
              <w:t xml:space="preserve"> łącznych</w:t>
            </w:r>
            <w:r w:rsidR="0026480D">
              <w:t xml:space="preserve"> a </w:t>
            </w:r>
            <w:r>
              <w:t xml:space="preserve">miejscem </w:t>
            </w:r>
            <w:r w:rsidR="00D9309B" w:rsidRPr="008E6639">
              <w:t>ich</w:t>
            </w:r>
            <w:r w:rsidR="00D9309B">
              <w:t xml:space="preserve"> </w:t>
            </w:r>
            <w:r>
              <w:t>występowania</w:t>
            </w:r>
            <w:r w:rsidR="0026480D">
              <w:t xml:space="preserve"> w </w:t>
            </w:r>
            <w:r>
              <w:t>ciele zwierząt</w:t>
            </w:r>
            <w:r w:rsidR="00A320A1">
              <w:t>.</w:t>
            </w:r>
          </w:p>
          <w:p w14:paraId="5ADEDCE6" w14:textId="10CB6F43" w:rsidR="00853995" w:rsidRDefault="00853995" w:rsidP="00506E2C">
            <w:pPr>
              <w:pStyle w:val="bulet"/>
            </w:pPr>
            <w:r>
              <w:lastRenderedPageBreak/>
              <w:t>Dokonuje samodzielnej obserwacji mikroskopowej tkanek łącznych</w:t>
            </w:r>
            <w:r w:rsidR="00AF31AF">
              <w:t>.</w:t>
            </w:r>
          </w:p>
        </w:tc>
      </w:tr>
      <w:tr w:rsidR="00853995" w:rsidRPr="00E46447" w14:paraId="7634E450" w14:textId="77777777" w:rsidTr="0064152E">
        <w:tc>
          <w:tcPr>
            <w:tcW w:w="567" w:type="dxa"/>
            <w:shd w:val="clear" w:color="auto" w:fill="FEF3DA"/>
          </w:tcPr>
          <w:p w14:paraId="1D8E6D4C" w14:textId="209F6EEF" w:rsidR="00853995" w:rsidRPr="003B0A99" w:rsidRDefault="00853995" w:rsidP="00853995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1418" w:type="dxa"/>
          </w:tcPr>
          <w:p w14:paraId="7C03BD45" w14:textId="4A92E3D6" w:rsidR="00853995" w:rsidRPr="00E46447" w:rsidRDefault="00853995" w:rsidP="00853995">
            <w:r w:rsidRPr="00B50888">
              <w:rPr>
                <w:rFonts w:eastAsia="Calibri" w:cs="Calibri"/>
              </w:rPr>
              <w:t>Jakie są cechy</w:t>
            </w:r>
            <w:r w:rsidR="0026480D">
              <w:rPr>
                <w:rFonts w:eastAsia="Calibri" w:cs="Calibri"/>
              </w:rPr>
              <w:t xml:space="preserve"> i </w:t>
            </w:r>
            <w:r w:rsidRPr="00B50888">
              <w:rPr>
                <w:rFonts w:eastAsia="Calibri" w:cs="Calibri"/>
              </w:rPr>
              <w:t>funkcje tkanki mięśniowej oraz tkanki nerwowej?</w:t>
            </w:r>
          </w:p>
        </w:tc>
        <w:tc>
          <w:tcPr>
            <w:tcW w:w="2523" w:type="dxa"/>
          </w:tcPr>
          <w:p w14:paraId="6DCDD86E" w14:textId="77777777" w:rsidR="00A320A1" w:rsidRDefault="00853995" w:rsidP="00506E2C">
            <w:pPr>
              <w:pStyle w:val="bulet"/>
            </w:pPr>
            <w:r>
              <w:t>Wymienia rodzaje tkanek mięśniowych</w:t>
            </w:r>
            <w:r w:rsidR="00A320A1">
              <w:t>.</w:t>
            </w:r>
          </w:p>
          <w:p w14:paraId="3680F6E7" w14:textId="2C1DFE14" w:rsidR="00853995" w:rsidRDefault="00853995" w:rsidP="00506E2C">
            <w:pPr>
              <w:pStyle w:val="bulet"/>
            </w:pPr>
            <w:r>
              <w:t>Rozpoznaje pod mikroskopem, na schemacie, na zdjęciu lub na podstawie opisu tkanki mięśniowe oraz nerwową</w:t>
            </w:r>
            <w:r w:rsidR="00AF31AF">
              <w:t>.</w:t>
            </w:r>
          </w:p>
        </w:tc>
        <w:tc>
          <w:tcPr>
            <w:tcW w:w="2523" w:type="dxa"/>
          </w:tcPr>
          <w:p w14:paraId="00344DF9" w14:textId="77777777" w:rsidR="00A320A1" w:rsidRDefault="00853995" w:rsidP="00506E2C">
            <w:pPr>
              <w:pStyle w:val="bulet"/>
            </w:pPr>
            <w:r>
              <w:t>Podaje cechy charakteryzujące budowę tkanek mięśniowych</w:t>
            </w:r>
            <w:r w:rsidR="00A320A1">
              <w:t>.</w:t>
            </w:r>
          </w:p>
          <w:p w14:paraId="23F979E4" w14:textId="130E5323" w:rsidR="00A320A1" w:rsidRDefault="00853995" w:rsidP="00506E2C">
            <w:pPr>
              <w:pStyle w:val="bulet"/>
            </w:pPr>
            <w:r>
              <w:t>Wskazuje miejsca występowania poszczególnych tkanek mięśniowych</w:t>
            </w:r>
            <w:r w:rsidR="0026480D">
              <w:t xml:space="preserve"> w </w:t>
            </w:r>
            <w:r>
              <w:t>organizmie zwierzęcym</w:t>
            </w:r>
            <w:r w:rsidR="00A320A1">
              <w:t>.</w:t>
            </w:r>
          </w:p>
          <w:p w14:paraId="5148647E" w14:textId="77777777" w:rsidR="00A320A1" w:rsidRDefault="00853995" w:rsidP="00506E2C">
            <w:pPr>
              <w:pStyle w:val="bulet"/>
            </w:pPr>
            <w:r>
              <w:t>Podaje cechy charakteryzujące budowę tkanki nerwowej</w:t>
            </w:r>
            <w:r w:rsidR="00A320A1">
              <w:t>.</w:t>
            </w:r>
          </w:p>
          <w:p w14:paraId="0C8CD90F" w14:textId="3CB2A2D8" w:rsidR="00853995" w:rsidRDefault="00853995" w:rsidP="00506E2C">
            <w:pPr>
              <w:pStyle w:val="bulet"/>
            </w:pPr>
            <w:r>
              <w:t>Wymienia funkcje tkanki nerwowej</w:t>
            </w:r>
            <w:r w:rsidR="00AF31AF">
              <w:t>.</w:t>
            </w:r>
          </w:p>
        </w:tc>
        <w:tc>
          <w:tcPr>
            <w:tcW w:w="2523" w:type="dxa"/>
          </w:tcPr>
          <w:p w14:paraId="62655D6D" w14:textId="13F3BCFB" w:rsidR="00A320A1" w:rsidRDefault="00853995" w:rsidP="00506E2C">
            <w:pPr>
              <w:pStyle w:val="bulet"/>
            </w:pPr>
            <w:r>
              <w:t>Wymienia różnice</w:t>
            </w:r>
            <w:r w:rsidR="0026480D">
              <w:t xml:space="preserve"> w </w:t>
            </w:r>
            <w:r>
              <w:t xml:space="preserve">budowie </w:t>
            </w:r>
            <w:r w:rsidR="00816C8B">
              <w:t>między</w:t>
            </w:r>
            <w:r>
              <w:t xml:space="preserve"> poszczególnymi tkankami mięśniowymi</w:t>
            </w:r>
            <w:r w:rsidR="00A320A1">
              <w:t>.</w:t>
            </w:r>
          </w:p>
          <w:p w14:paraId="4A6415D3" w14:textId="77777777" w:rsidR="00A320A1" w:rsidRDefault="00853995" w:rsidP="00506E2C">
            <w:pPr>
              <w:pStyle w:val="bulet"/>
            </w:pPr>
            <w:r>
              <w:t>Wskazuje cechy poszczególnych tkanek mięśniowych do pełnionej przez nią funkcji</w:t>
            </w:r>
            <w:r w:rsidR="00A320A1">
              <w:t>.</w:t>
            </w:r>
          </w:p>
          <w:p w14:paraId="126FBF76" w14:textId="075A4EDF" w:rsidR="00853995" w:rsidRDefault="00853995" w:rsidP="00506E2C">
            <w:pPr>
              <w:pStyle w:val="bulet"/>
            </w:pPr>
            <w:r>
              <w:t>Wskazuje cechy tkanki nerwowej do pełnionej przez nią funkcji</w:t>
            </w:r>
            <w:r w:rsidR="00AF31AF">
              <w:t>.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CD871" w14:textId="5E21E0ED" w:rsidR="00A320A1" w:rsidRDefault="00853995" w:rsidP="00506E2C">
            <w:pPr>
              <w:pStyle w:val="bulet"/>
            </w:pPr>
            <w:r>
              <w:t xml:space="preserve">Omawia różnice </w:t>
            </w:r>
            <w:r w:rsidR="00816C8B">
              <w:t>między</w:t>
            </w:r>
            <w:r>
              <w:t xml:space="preserve"> poszczególnymi tkankami mięśniowymi</w:t>
            </w:r>
            <w:r w:rsidR="00AE5FC3">
              <w:t>.</w:t>
            </w:r>
          </w:p>
          <w:p w14:paraId="1C78BBAB" w14:textId="77777777" w:rsidR="00A320A1" w:rsidRDefault="00853995" w:rsidP="00506E2C">
            <w:pPr>
              <w:pStyle w:val="bulet"/>
            </w:pPr>
            <w:r>
              <w:t>Określa wpływ pracy tkanek mięśniowych na charakter wykonywanego przez nie ruchu (zależność woli)</w:t>
            </w:r>
            <w:r w:rsidR="00A320A1">
              <w:t>.</w:t>
            </w:r>
          </w:p>
          <w:p w14:paraId="6410CF62" w14:textId="790386AC" w:rsidR="00853995" w:rsidRDefault="00853995" w:rsidP="00A24859">
            <w:pPr>
              <w:pStyle w:val="bulet"/>
            </w:pPr>
            <w:r>
              <w:t>Omawia funkcje tkanki nerwowej</w:t>
            </w:r>
            <w:r w:rsidR="00A320A1">
              <w:t>.</w:t>
            </w:r>
          </w:p>
        </w:tc>
        <w:tc>
          <w:tcPr>
            <w:tcW w:w="2524" w:type="dxa"/>
          </w:tcPr>
          <w:p w14:paraId="46EA23BA" w14:textId="556C2613" w:rsidR="00A320A1" w:rsidRDefault="00853995" w:rsidP="00506E2C">
            <w:pPr>
              <w:pStyle w:val="bulet"/>
            </w:pPr>
            <w:r>
              <w:t xml:space="preserve">Wyjaśnia związek </w:t>
            </w:r>
            <w:r w:rsidR="00816C8B">
              <w:t>między</w:t>
            </w:r>
            <w:r>
              <w:t xml:space="preserve"> budową tkanek mięśniowych</w:t>
            </w:r>
            <w:r w:rsidR="0026480D">
              <w:t xml:space="preserve"> a </w:t>
            </w:r>
            <w:r>
              <w:t>miejscem występowania</w:t>
            </w:r>
            <w:r w:rsidR="0026480D">
              <w:t xml:space="preserve"> w </w:t>
            </w:r>
            <w:r>
              <w:t>ciele zwierząt</w:t>
            </w:r>
            <w:r w:rsidR="00A320A1">
              <w:t>.</w:t>
            </w:r>
          </w:p>
          <w:p w14:paraId="73F0C14F" w14:textId="1752664E" w:rsidR="00853995" w:rsidRDefault="00853995" w:rsidP="00506E2C">
            <w:pPr>
              <w:pStyle w:val="bulet"/>
            </w:pPr>
            <w:r>
              <w:t>Dokonuje samodzielnej obserwacji mikroskopowej tkanek mięśniowych oraz nerwowej</w:t>
            </w:r>
            <w:r w:rsidR="00A24859">
              <w:t>.</w:t>
            </w:r>
          </w:p>
        </w:tc>
      </w:tr>
      <w:tr w:rsidR="00853995" w:rsidRPr="00E46447" w14:paraId="6C487B40" w14:textId="77777777" w:rsidTr="0064152E">
        <w:tc>
          <w:tcPr>
            <w:tcW w:w="567" w:type="dxa"/>
            <w:shd w:val="clear" w:color="auto" w:fill="FEF3DA"/>
          </w:tcPr>
          <w:p w14:paraId="089647E6" w14:textId="4EF26E74" w:rsidR="00853995" w:rsidRPr="003B0A99" w:rsidRDefault="00853995" w:rsidP="00853995">
            <w:pPr>
              <w:rPr>
                <w:b/>
              </w:rPr>
            </w:pPr>
            <w:r>
              <w:rPr>
                <w:b/>
              </w:rPr>
              <w:t>5</w:t>
            </w:r>
            <w:r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14:paraId="0850FC07" w14:textId="77777777" w:rsidR="00853995" w:rsidRPr="00E46447" w:rsidRDefault="00853995" w:rsidP="00853995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</w:t>
            </w:r>
          </w:p>
        </w:tc>
        <w:tc>
          <w:tcPr>
            <w:tcW w:w="2523" w:type="dxa"/>
          </w:tcPr>
          <w:p w14:paraId="25E1583C" w14:textId="3089904A" w:rsidR="00853995" w:rsidRDefault="00853995" w:rsidP="00853995">
            <w:pPr>
              <w:pStyle w:val="norm1"/>
            </w:pPr>
            <w:r>
              <w:t>wszystkie wymagania 1–4</w:t>
            </w:r>
          </w:p>
        </w:tc>
        <w:tc>
          <w:tcPr>
            <w:tcW w:w="2523" w:type="dxa"/>
          </w:tcPr>
          <w:p w14:paraId="5102B868" w14:textId="1C7C22FE" w:rsidR="00853995" w:rsidRDefault="00853995" w:rsidP="00853995">
            <w:pPr>
              <w:pStyle w:val="norm1"/>
            </w:pPr>
            <w:r>
              <w:t>wszystkie wymagania 1–4</w:t>
            </w:r>
          </w:p>
        </w:tc>
        <w:tc>
          <w:tcPr>
            <w:tcW w:w="2523" w:type="dxa"/>
          </w:tcPr>
          <w:p w14:paraId="706959FA" w14:textId="689E2394" w:rsidR="00853995" w:rsidRDefault="00853995" w:rsidP="00853995">
            <w:pPr>
              <w:pStyle w:val="norm1"/>
            </w:pPr>
            <w:r>
              <w:t>wszystkie wymagania 1–4</w:t>
            </w:r>
          </w:p>
        </w:tc>
        <w:tc>
          <w:tcPr>
            <w:tcW w:w="2523" w:type="dxa"/>
          </w:tcPr>
          <w:p w14:paraId="14ADB0C0" w14:textId="30D8AD91" w:rsidR="00853995" w:rsidRDefault="00853995" w:rsidP="00853995">
            <w:pPr>
              <w:pStyle w:val="norm1"/>
            </w:pPr>
            <w:r>
              <w:t>wszystkie wymagania 1–4</w:t>
            </w:r>
          </w:p>
        </w:tc>
        <w:tc>
          <w:tcPr>
            <w:tcW w:w="2524" w:type="dxa"/>
          </w:tcPr>
          <w:p w14:paraId="66628300" w14:textId="7E6FC7E3" w:rsidR="00853995" w:rsidRDefault="00853995" w:rsidP="00853995">
            <w:pPr>
              <w:pStyle w:val="norm1"/>
              <w:rPr>
                <w:color w:val="1F1F1F"/>
                <w:highlight w:val="white"/>
              </w:rPr>
            </w:pPr>
            <w:r>
              <w:t>wszystkie wymagania 1–4</w:t>
            </w:r>
          </w:p>
        </w:tc>
      </w:tr>
      <w:tr w:rsidR="00853995" w:rsidRPr="00492E93" w14:paraId="6B66D3DA" w14:textId="77777777" w:rsidTr="00E217F4">
        <w:trPr>
          <w:trHeight w:val="334"/>
        </w:trPr>
        <w:tc>
          <w:tcPr>
            <w:tcW w:w="567" w:type="dxa"/>
            <w:shd w:val="clear" w:color="auto" w:fill="FEF3DA"/>
            <w:vAlign w:val="center"/>
          </w:tcPr>
          <w:p w14:paraId="33AD47CD" w14:textId="77777777" w:rsidR="00853995" w:rsidRPr="00492E93" w:rsidRDefault="00853995" w:rsidP="00853995">
            <w:pPr>
              <w:pStyle w:val="tab1"/>
            </w:pPr>
            <w:r w:rsidRPr="00492E93">
              <w:t>II.</w:t>
            </w:r>
          </w:p>
        </w:tc>
        <w:tc>
          <w:tcPr>
            <w:tcW w:w="14034" w:type="dxa"/>
            <w:gridSpan w:val="6"/>
            <w:vAlign w:val="center"/>
          </w:tcPr>
          <w:p w14:paraId="19A85F90" w14:textId="432F9168" w:rsidR="00853995" w:rsidRPr="00492E93" w:rsidRDefault="00853995" w:rsidP="00853995">
            <w:pPr>
              <w:pStyle w:val="tab1"/>
            </w:pPr>
            <w:bookmarkStart w:id="1" w:name="_heading=h.gjdgxs" w:colFirst="0" w:colLast="0"/>
            <w:bookmarkEnd w:id="1"/>
            <w:r w:rsidRPr="00025839">
              <w:rPr>
                <w:bCs/>
              </w:rPr>
              <w:t>Bezkręgowce, część 1</w:t>
            </w:r>
          </w:p>
        </w:tc>
      </w:tr>
      <w:tr w:rsidR="003A3141" w:rsidRPr="00E46447" w14:paraId="3743C9E5" w14:textId="77777777" w:rsidTr="0064152E">
        <w:tc>
          <w:tcPr>
            <w:tcW w:w="567" w:type="dxa"/>
            <w:shd w:val="clear" w:color="auto" w:fill="FEF3DA"/>
          </w:tcPr>
          <w:p w14:paraId="62DA4968" w14:textId="77777777" w:rsidR="003A3141" w:rsidRPr="003B0A99" w:rsidRDefault="003A3141" w:rsidP="003A3141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14:paraId="6B3EF451" w14:textId="00BD85C1" w:rsidR="003A3141" w:rsidRPr="00E46447" w:rsidRDefault="003A3141" w:rsidP="003A3141">
            <w:r w:rsidRPr="00671906">
              <w:rPr>
                <w:rFonts w:eastAsia="Calibri" w:cs="Calibri"/>
              </w:rPr>
              <w:t>Jak są zbudowane płazińce</w:t>
            </w:r>
            <w:r w:rsidR="0026480D">
              <w:rPr>
                <w:rFonts w:eastAsia="Calibri" w:cs="Calibri"/>
              </w:rPr>
              <w:t xml:space="preserve"> i </w:t>
            </w:r>
            <w:r w:rsidRPr="00671906">
              <w:rPr>
                <w:rFonts w:eastAsia="Calibri" w:cs="Calibri"/>
              </w:rPr>
              <w:t>jaki prowadzą tryb życia?</w:t>
            </w:r>
          </w:p>
        </w:tc>
        <w:tc>
          <w:tcPr>
            <w:tcW w:w="2523" w:type="dxa"/>
          </w:tcPr>
          <w:p w14:paraId="11268C28" w14:textId="6300EB43" w:rsidR="002908FC" w:rsidRDefault="00AE5FC3" w:rsidP="007635F7">
            <w:pPr>
              <w:pStyle w:val="bulet"/>
            </w:pPr>
            <w:r>
              <w:t>Wskazuje środowisko życia płazińców.</w:t>
            </w:r>
          </w:p>
          <w:p w14:paraId="0ACDBCA6" w14:textId="18A7740A" w:rsidR="002908FC" w:rsidRDefault="00AE5FC3" w:rsidP="007635F7">
            <w:pPr>
              <w:pStyle w:val="bulet"/>
            </w:pPr>
            <w:r>
              <w:t>Przedstawia tryb życia płazińców.</w:t>
            </w:r>
          </w:p>
          <w:p w14:paraId="692FC9F3" w14:textId="1D792E04" w:rsidR="003A3141" w:rsidRDefault="00AE5FC3" w:rsidP="007635F7">
            <w:pPr>
              <w:pStyle w:val="bulet"/>
            </w:pPr>
            <w:r>
              <w:t>Podaje cechy wspólne płazińców</w:t>
            </w:r>
            <w:r w:rsidR="00364856">
              <w:t>.</w:t>
            </w:r>
          </w:p>
        </w:tc>
        <w:tc>
          <w:tcPr>
            <w:tcW w:w="2523" w:type="dxa"/>
          </w:tcPr>
          <w:p w14:paraId="7BE35264" w14:textId="75B52840" w:rsidR="002908FC" w:rsidRDefault="00AE5FC3" w:rsidP="007635F7">
            <w:pPr>
              <w:pStyle w:val="bulet"/>
            </w:pPr>
            <w:r>
              <w:t>Przedstawia przy pomocy zdjęć, schematów, opisów itd. Cechy wspólne płazińców.</w:t>
            </w:r>
          </w:p>
          <w:p w14:paraId="6963594C" w14:textId="4CE70ADF" w:rsidR="003A3141" w:rsidRDefault="00AE5FC3" w:rsidP="007635F7">
            <w:pPr>
              <w:pStyle w:val="bulet"/>
            </w:pPr>
            <w:r>
              <w:t>Podaje przykłady pasożytów należących do płazińców</w:t>
            </w:r>
            <w:r w:rsidR="00364856">
              <w:t>.</w:t>
            </w:r>
          </w:p>
        </w:tc>
        <w:tc>
          <w:tcPr>
            <w:tcW w:w="2523" w:type="dxa"/>
          </w:tcPr>
          <w:p w14:paraId="0A76A5C8" w14:textId="636BFBC0" w:rsidR="002908FC" w:rsidRDefault="00AE5FC3" w:rsidP="007635F7">
            <w:pPr>
              <w:pStyle w:val="bulet"/>
            </w:pPr>
            <w:r>
              <w:t>Wymienia drogi inwazji płazińców pasożytniczych.</w:t>
            </w:r>
          </w:p>
          <w:p w14:paraId="2365B9A3" w14:textId="6173358E" w:rsidR="003A3141" w:rsidRDefault="00AE5FC3" w:rsidP="007635F7">
            <w:pPr>
              <w:pStyle w:val="bulet"/>
            </w:pPr>
            <w:r>
              <w:t>Podaje przykłady zasad profilaktyki chorób wywołanych przez pasożyty (tasiemca uzbrojonego</w:t>
            </w:r>
            <w:r w:rsidR="0026480D">
              <w:t xml:space="preserve"> i </w:t>
            </w:r>
            <w:r>
              <w:t>tasiemca nieuzbrojonego)</w:t>
            </w:r>
            <w:r w:rsidR="00364856">
              <w:t>.</w:t>
            </w:r>
          </w:p>
        </w:tc>
        <w:tc>
          <w:tcPr>
            <w:tcW w:w="2523" w:type="dxa"/>
          </w:tcPr>
          <w:p w14:paraId="108F73D1" w14:textId="5E58DB5C" w:rsidR="003A3141" w:rsidRDefault="00AE5FC3" w:rsidP="007635F7">
            <w:pPr>
              <w:pStyle w:val="bulet"/>
            </w:pPr>
            <w:r>
              <w:t>Wykazuje związek pomiędzy budową tasiemca</w:t>
            </w:r>
            <w:r w:rsidR="0026480D">
              <w:t xml:space="preserve"> a </w:t>
            </w:r>
            <w:r>
              <w:t>pasożytniczym trybem życia</w:t>
            </w:r>
            <w:r w:rsidR="00364856">
              <w:t>.</w:t>
            </w:r>
          </w:p>
        </w:tc>
        <w:tc>
          <w:tcPr>
            <w:tcW w:w="2524" w:type="dxa"/>
          </w:tcPr>
          <w:p w14:paraId="6A5AC4FB" w14:textId="267CFB90" w:rsidR="003A3141" w:rsidRDefault="00AE5FC3" w:rsidP="007635F7">
            <w:pPr>
              <w:pStyle w:val="bulet"/>
            </w:pPr>
            <w:r>
              <w:t>Omawia sposoby profilaktyki chorób wywołanych przez pasożyty (tasiemca uzbrojonego</w:t>
            </w:r>
            <w:r w:rsidR="0026480D">
              <w:t xml:space="preserve"> i </w:t>
            </w:r>
            <w:r>
              <w:t>tasiemca nieuzbrojonego)</w:t>
            </w:r>
            <w:r w:rsidR="00364856">
              <w:t>.</w:t>
            </w:r>
          </w:p>
        </w:tc>
      </w:tr>
      <w:tr w:rsidR="003A3141" w:rsidRPr="00E46447" w14:paraId="05911CBD" w14:textId="77777777" w:rsidTr="0064152E">
        <w:tc>
          <w:tcPr>
            <w:tcW w:w="567" w:type="dxa"/>
            <w:shd w:val="clear" w:color="auto" w:fill="FEF3DA"/>
          </w:tcPr>
          <w:p w14:paraId="3EA52192" w14:textId="70134451" w:rsidR="003A3141" w:rsidRPr="003B0A99" w:rsidRDefault="00713EEB" w:rsidP="003A3141">
            <w:pPr>
              <w:rPr>
                <w:b/>
              </w:rPr>
            </w:pPr>
            <w:r>
              <w:rPr>
                <w:b/>
              </w:rPr>
              <w:t>2</w:t>
            </w:r>
            <w:r w:rsidR="003A3141"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14:paraId="6005AD89" w14:textId="54CBD92D" w:rsidR="003A3141" w:rsidRPr="00E46447" w:rsidRDefault="003A3141" w:rsidP="003A3141">
            <w:r w:rsidRPr="00671906">
              <w:rPr>
                <w:rFonts w:eastAsia="Calibri" w:cs="Calibri"/>
              </w:rPr>
              <w:t>Jakie cechy mają nicienie</w:t>
            </w:r>
            <w:r w:rsidR="0026480D">
              <w:rPr>
                <w:rFonts w:eastAsia="Calibri" w:cs="Calibri"/>
              </w:rPr>
              <w:t xml:space="preserve"> i </w:t>
            </w:r>
            <w:r w:rsidRPr="00671906">
              <w:rPr>
                <w:rFonts w:eastAsia="Calibri" w:cs="Calibri"/>
              </w:rPr>
              <w:t>gdzie można je spotkać?</w:t>
            </w:r>
          </w:p>
        </w:tc>
        <w:tc>
          <w:tcPr>
            <w:tcW w:w="2523" w:type="dxa"/>
          </w:tcPr>
          <w:p w14:paraId="54DF5642" w14:textId="643447B1" w:rsidR="003A3141" w:rsidRDefault="00AE5FC3" w:rsidP="00364856">
            <w:pPr>
              <w:pStyle w:val="bulet"/>
            </w:pPr>
            <w:r>
              <w:rPr>
                <w:rFonts w:ascii="Calibri" w:hAnsi="Calibri"/>
              </w:rPr>
              <w:t>Wymienia</w:t>
            </w:r>
            <w:r w:rsidR="0026480D">
              <w:rPr>
                <w:rFonts w:ascii="Calibri" w:hAnsi="Calibri"/>
              </w:rPr>
              <w:t xml:space="preserve"> i </w:t>
            </w:r>
            <w:r>
              <w:rPr>
                <w:rFonts w:ascii="Calibri" w:hAnsi="Calibri"/>
              </w:rPr>
              <w:t>opisuje środowiska</w:t>
            </w:r>
            <w:r w:rsidR="0026480D">
              <w:rPr>
                <w:rFonts w:ascii="Calibri" w:hAnsi="Calibri"/>
              </w:rPr>
              <w:t xml:space="preserve"> i </w:t>
            </w:r>
            <w:r>
              <w:rPr>
                <w:rFonts w:ascii="Calibri" w:hAnsi="Calibri"/>
              </w:rPr>
              <w:t>tryb życia nicieni</w:t>
            </w:r>
            <w:r>
              <w:t>.</w:t>
            </w:r>
          </w:p>
        </w:tc>
        <w:tc>
          <w:tcPr>
            <w:tcW w:w="2523" w:type="dxa"/>
          </w:tcPr>
          <w:p w14:paraId="16FCF4A0" w14:textId="62BA70F5" w:rsidR="003A3141" w:rsidRDefault="00AE5FC3" w:rsidP="00364856">
            <w:pPr>
              <w:pStyle w:val="bulet"/>
            </w:pPr>
            <w:r>
              <w:rPr>
                <w:rFonts w:ascii="Calibri" w:hAnsi="Calibri"/>
              </w:rPr>
              <w:t>Przedstawia cechy wspólne tej grupy zwierząt.</w:t>
            </w:r>
          </w:p>
        </w:tc>
        <w:tc>
          <w:tcPr>
            <w:tcW w:w="2523" w:type="dxa"/>
          </w:tcPr>
          <w:p w14:paraId="684BF285" w14:textId="13A30160" w:rsidR="002908FC" w:rsidRDefault="00AE5FC3" w:rsidP="007635F7">
            <w:pPr>
              <w:pStyle w:val="bulet"/>
            </w:pPr>
            <w:r>
              <w:rPr>
                <w:rFonts w:ascii="Calibri" w:hAnsi="Calibri"/>
              </w:rPr>
              <w:t>Obserwuje</w:t>
            </w:r>
            <w:r w:rsidR="0026480D">
              <w:rPr>
                <w:rFonts w:ascii="Calibri" w:hAnsi="Calibri"/>
              </w:rPr>
              <w:t xml:space="preserve"> i </w:t>
            </w:r>
            <w:r>
              <w:rPr>
                <w:rFonts w:ascii="Calibri" w:hAnsi="Calibri"/>
              </w:rPr>
              <w:t>rozpoznaje przedstawicieli nicieni</w:t>
            </w:r>
            <w:r>
              <w:t>.</w:t>
            </w:r>
          </w:p>
          <w:p w14:paraId="43E6DB78" w14:textId="56176927" w:rsidR="003A3141" w:rsidRDefault="00AE5FC3" w:rsidP="007635F7">
            <w:pPr>
              <w:pStyle w:val="bulet"/>
            </w:pPr>
            <w:r>
              <w:rPr>
                <w:rFonts w:ascii="Calibri" w:hAnsi="Calibri"/>
              </w:rPr>
              <w:t>Wymienia sposoby profilaktyki owsicy</w:t>
            </w:r>
            <w:r w:rsidR="00364856">
              <w:rPr>
                <w:rFonts w:ascii="Calibri" w:hAnsi="Calibri"/>
              </w:rPr>
              <w:t>.</w:t>
            </w:r>
          </w:p>
        </w:tc>
        <w:tc>
          <w:tcPr>
            <w:tcW w:w="2523" w:type="dxa"/>
          </w:tcPr>
          <w:p w14:paraId="66BFFE9A" w14:textId="153C4B20" w:rsidR="002908FC" w:rsidRDefault="00AE5FC3" w:rsidP="007635F7">
            <w:pPr>
              <w:pStyle w:val="bulet"/>
            </w:pPr>
            <w:r>
              <w:rPr>
                <w:rFonts w:ascii="Calibri" w:hAnsi="Calibri"/>
              </w:rPr>
              <w:t>Omawia drogi inwazji nicieni pasożytniczych (owsik)</w:t>
            </w:r>
            <w:r>
              <w:t>.</w:t>
            </w:r>
          </w:p>
          <w:p w14:paraId="30D1552A" w14:textId="315A1652" w:rsidR="002908FC" w:rsidRDefault="00AE5FC3" w:rsidP="007635F7">
            <w:pPr>
              <w:pStyle w:val="bulet"/>
            </w:pPr>
            <w:r>
              <w:rPr>
                <w:rFonts w:ascii="Calibri" w:hAnsi="Calibri"/>
              </w:rPr>
              <w:t>Omawia sposoby profilaktyki owsicy</w:t>
            </w:r>
            <w:r>
              <w:t>.</w:t>
            </w:r>
          </w:p>
          <w:p w14:paraId="0A7E5B39" w14:textId="56AA15E9" w:rsidR="003A3141" w:rsidRDefault="00AE5FC3" w:rsidP="007635F7">
            <w:pPr>
              <w:pStyle w:val="bulet"/>
            </w:pPr>
            <w:r>
              <w:rPr>
                <w:rFonts w:ascii="Calibri" w:hAnsi="Calibri"/>
              </w:rPr>
              <w:lastRenderedPageBreak/>
              <w:t>Wymienia drogi inwazji nicieni pasożytniczych (owsik)</w:t>
            </w:r>
            <w:r w:rsidR="00364856">
              <w:rPr>
                <w:rFonts w:ascii="Calibri" w:hAnsi="Calibri"/>
              </w:rPr>
              <w:t>.</w:t>
            </w:r>
          </w:p>
        </w:tc>
        <w:tc>
          <w:tcPr>
            <w:tcW w:w="252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16AF6" w14:textId="7ED5930E" w:rsidR="003A3141" w:rsidRDefault="00AE5FC3" w:rsidP="007635F7">
            <w:pPr>
              <w:pStyle w:val="bulet"/>
            </w:pPr>
            <w:r>
              <w:lastRenderedPageBreak/>
              <w:t>Wykazuje związek między drogą inwazji nicieni</w:t>
            </w:r>
            <w:r w:rsidR="0026480D">
              <w:t xml:space="preserve"> a </w:t>
            </w:r>
            <w:r>
              <w:t>sposobem profilaktyki (owsicy)</w:t>
            </w:r>
            <w:r w:rsidR="00364856">
              <w:t>.</w:t>
            </w:r>
          </w:p>
        </w:tc>
      </w:tr>
      <w:tr w:rsidR="003A3141" w:rsidRPr="00E46447" w14:paraId="1F7F5B9F" w14:textId="77777777" w:rsidTr="0064152E">
        <w:tc>
          <w:tcPr>
            <w:tcW w:w="567" w:type="dxa"/>
            <w:shd w:val="clear" w:color="auto" w:fill="FEF3DA"/>
          </w:tcPr>
          <w:p w14:paraId="2B082913" w14:textId="61A909D7" w:rsidR="003A3141" w:rsidRPr="003B0A99" w:rsidRDefault="00A0119A" w:rsidP="003A3141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3A3141"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14:paraId="731C8107" w14:textId="7DB4156C" w:rsidR="003A3141" w:rsidRPr="00E46447" w:rsidRDefault="003A3141" w:rsidP="003A3141">
            <w:r w:rsidRPr="00671906">
              <w:rPr>
                <w:rFonts w:eastAsia="Calibri" w:cs="Calibri"/>
              </w:rPr>
              <w:t>Co łączy pierścienice</w:t>
            </w:r>
            <w:r w:rsidR="0026480D">
              <w:rPr>
                <w:rFonts w:eastAsia="Calibri" w:cs="Calibri"/>
              </w:rPr>
              <w:t xml:space="preserve"> i </w:t>
            </w:r>
            <w:r w:rsidRPr="00671906">
              <w:rPr>
                <w:rFonts w:eastAsia="Calibri" w:cs="Calibri"/>
              </w:rPr>
              <w:t>jakie znaczenie mają dla środowiska?</w:t>
            </w:r>
          </w:p>
        </w:tc>
        <w:tc>
          <w:tcPr>
            <w:tcW w:w="2523" w:type="dxa"/>
          </w:tcPr>
          <w:p w14:paraId="2CF130F8" w14:textId="17780E64" w:rsidR="003A3141" w:rsidRDefault="00AE5FC3" w:rsidP="00364856">
            <w:pPr>
              <w:pStyle w:val="bulet"/>
            </w:pPr>
            <w:r>
              <w:rPr>
                <w:rFonts w:ascii="Calibri" w:hAnsi="Calibri"/>
              </w:rPr>
              <w:t>Wymienia</w:t>
            </w:r>
            <w:r w:rsidR="0026480D">
              <w:rPr>
                <w:rFonts w:ascii="Calibri" w:hAnsi="Calibri"/>
              </w:rPr>
              <w:t xml:space="preserve"> i </w:t>
            </w:r>
            <w:r>
              <w:rPr>
                <w:rFonts w:ascii="Calibri" w:hAnsi="Calibri"/>
              </w:rPr>
              <w:t>charakteryzuje środowisko życia pierścienic.</w:t>
            </w:r>
          </w:p>
        </w:tc>
        <w:tc>
          <w:tcPr>
            <w:tcW w:w="2523" w:type="dxa"/>
          </w:tcPr>
          <w:p w14:paraId="5DE29338" w14:textId="6A1D2AD1" w:rsidR="002908FC" w:rsidRDefault="00AE5FC3" w:rsidP="007635F7">
            <w:pPr>
              <w:pStyle w:val="bule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Wymienia cechy morfologiczne pierścienic.</w:t>
            </w:r>
          </w:p>
          <w:p w14:paraId="3BF06805" w14:textId="3FA1F6F4" w:rsidR="003A3141" w:rsidRDefault="00AE5FC3" w:rsidP="00364856">
            <w:pPr>
              <w:pStyle w:val="bulet"/>
            </w:pPr>
            <w:r>
              <w:rPr>
                <w:rFonts w:ascii="Calibri" w:hAnsi="Calibri"/>
              </w:rPr>
              <w:t>Wymienia cechy wspólne tej grupy zwierząt.</w:t>
            </w:r>
          </w:p>
        </w:tc>
        <w:tc>
          <w:tcPr>
            <w:tcW w:w="2523" w:type="dxa"/>
          </w:tcPr>
          <w:p w14:paraId="330FB88B" w14:textId="1D360928" w:rsidR="002908FC" w:rsidRDefault="00AE5FC3" w:rsidP="007635F7">
            <w:pPr>
              <w:pStyle w:val="bulet"/>
            </w:pPr>
            <w:r>
              <w:rPr>
                <w:rFonts w:ascii="Calibri" w:hAnsi="Calibri"/>
              </w:rPr>
              <w:t>Wymienia przystosowania pierścienic do trybu życia</w:t>
            </w:r>
            <w:r>
              <w:t>.</w:t>
            </w:r>
          </w:p>
          <w:p w14:paraId="017E74B0" w14:textId="11FE2AD0" w:rsidR="002908FC" w:rsidRDefault="00AE5FC3" w:rsidP="007635F7">
            <w:pPr>
              <w:pStyle w:val="bulet"/>
            </w:pPr>
            <w:r>
              <w:rPr>
                <w:rFonts w:ascii="Calibri" w:hAnsi="Calibri"/>
              </w:rPr>
              <w:t>Obserwuje</w:t>
            </w:r>
            <w:r w:rsidR="0026480D">
              <w:rPr>
                <w:rFonts w:ascii="Calibri" w:hAnsi="Calibri"/>
              </w:rPr>
              <w:t xml:space="preserve"> i </w:t>
            </w:r>
            <w:r>
              <w:rPr>
                <w:rFonts w:ascii="Calibri" w:hAnsi="Calibri"/>
              </w:rPr>
              <w:t>rozpoznaje poznanych przedstawicieli pierścienic.</w:t>
            </w:r>
          </w:p>
          <w:p w14:paraId="60DC1C25" w14:textId="076EF424" w:rsidR="002908FC" w:rsidRDefault="00AE5FC3" w:rsidP="007635F7">
            <w:pPr>
              <w:pStyle w:val="bule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Wymienia znaczenie pierścienic</w:t>
            </w:r>
            <w:r w:rsidR="0026480D">
              <w:rPr>
                <w:rFonts w:ascii="Calibri" w:hAnsi="Calibri"/>
              </w:rPr>
              <w:t xml:space="preserve"> w </w:t>
            </w:r>
            <w:r>
              <w:rPr>
                <w:rFonts w:ascii="Calibri" w:hAnsi="Calibri"/>
              </w:rPr>
              <w:t>przyrodzie.</w:t>
            </w:r>
          </w:p>
          <w:p w14:paraId="12096708" w14:textId="438BBB71" w:rsidR="003A3141" w:rsidRDefault="00AE5FC3" w:rsidP="007635F7">
            <w:pPr>
              <w:pStyle w:val="bulet"/>
            </w:pPr>
            <w:r>
              <w:rPr>
                <w:rFonts w:ascii="Calibri" w:hAnsi="Calibri"/>
              </w:rPr>
              <w:t>Wymienia znaczenie pierścienic dla człowieka</w:t>
            </w:r>
            <w:r w:rsidR="00364856">
              <w:rPr>
                <w:rFonts w:ascii="Calibri" w:hAnsi="Calibri"/>
              </w:rPr>
              <w:t>.</w:t>
            </w:r>
          </w:p>
        </w:tc>
        <w:tc>
          <w:tcPr>
            <w:tcW w:w="2523" w:type="dxa"/>
          </w:tcPr>
          <w:p w14:paraId="1F451ECD" w14:textId="6B8C5082" w:rsidR="002908FC" w:rsidRDefault="00AE5FC3" w:rsidP="007635F7">
            <w:pPr>
              <w:pStyle w:val="bule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Omawia znaczenie pierścienic</w:t>
            </w:r>
            <w:r w:rsidR="0026480D">
              <w:rPr>
                <w:rFonts w:ascii="Calibri" w:hAnsi="Calibri"/>
              </w:rPr>
              <w:t xml:space="preserve"> w </w:t>
            </w:r>
            <w:r>
              <w:rPr>
                <w:rFonts w:ascii="Calibri" w:hAnsi="Calibri"/>
              </w:rPr>
              <w:t>przyrodzie.</w:t>
            </w:r>
          </w:p>
          <w:p w14:paraId="74093F24" w14:textId="62A2BEDB" w:rsidR="003A3141" w:rsidRDefault="00AE5FC3" w:rsidP="007635F7">
            <w:pPr>
              <w:pStyle w:val="bulet"/>
            </w:pPr>
            <w:r>
              <w:rPr>
                <w:rFonts w:ascii="Calibri" w:hAnsi="Calibri"/>
              </w:rPr>
              <w:t>Omawia znaczenie pierścienic dla człowieka</w:t>
            </w:r>
            <w:r w:rsidR="00364856">
              <w:rPr>
                <w:rFonts w:ascii="Calibri" w:hAnsi="Calibri"/>
              </w:rPr>
              <w:t>.</w:t>
            </w:r>
          </w:p>
        </w:tc>
        <w:tc>
          <w:tcPr>
            <w:tcW w:w="2524" w:type="dxa"/>
          </w:tcPr>
          <w:p w14:paraId="18340A64" w14:textId="1880CB7A" w:rsidR="003A3141" w:rsidRDefault="00AE5FC3" w:rsidP="007635F7">
            <w:pPr>
              <w:pStyle w:val="bulet"/>
            </w:pPr>
            <w:r>
              <w:rPr>
                <w:rFonts w:ascii="Calibri" w:hAnsi="Calibri"/>
              </w:rPr>
              <w:t>Omawia przystosowania pierścienic do trybu życia</w:t>
            </w:r>
            <w:r w:rsidR="00364856">
              <w:rPr>
                <w:rFonts w:ascii="Calibri" w:hAnsi="Calibri"/>
              </w:rPr>
              <w:t>.</w:t>
            </w:r>
          </w:p>
        </w:tc>
      </w:tr>
      <w:tr w:rsidR="003A3141" w:rsidRPr="00E46447" w14:paraId="3A219DD0" w14:textId="77777777" w:rsidTr="0064152E">
        <w:tc>
          <w:tcPr>
            <w:tcW w:w="567" w:type="dxa"/>
            <w:shd w:val="clear" w:color="auto" w:fill="FEF3DA"/>
          </w:tcPr>
          <w:p w14:paraId="20EA14C2" w14:textId="5E7890CC" w:rsidR="003A3141" w:rsidRPr="003B0A99" w:rsidRDefault="00A0119A" w:rsidP="003A3141">
            <w:pPr>
              <w:rPr>
                <w:b/>
              </w:rPr>
            </w:pPr>
            <w:r>
              <w:rPr>
                <w:b/>
              </w:rPr>
              <w:t>4</w:t>
            </w:r>
            <w:r w:rsidR="003A3141"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14:paraId="4F2B0E4C" w14:textId="77777777" w:rsidR="003A3141" w:rsidRPr="00E46447" w:rsidRDefault="003A3141" w:rsidP="003A3141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II</w:t>
            </w:r>
          </w:p>
        </w:tc>
        <w:tc>
          <w:tcPr>
            <w:tcW w:w="2523" w:type="dxa"/>
          </w:tcPr>
          <w:p w14:paraId="41D05FD0" w14:textId="0B5944E0" w:rsidR="003A3141" w:rsidRDefault="003A3141" w:rsidP="003A3141">
            <w:pPr>
              <w:pStyle w:val="norm1"/>
            </w:pPr>
            <w:r>
              <w:t>wszystkie wymagania 1–</w:t>
            </w:r>
            <w:r w:rsidR="00A0119A">
              <w:t>3</w:t>
            </w:r>
          </w:p>
        </w:tc>
        <w:tc>
          <w:tcPr>
            <w:tcW w:w="2523" w:type="dxa"/>
          </w:tcPr>
          <w:p w14:paraId="71F87F1C" w14:textId="650578E0" w:rsidR="003A3141" w:rsidRDefault="003A3141" w:rsidP="003A3141">
            <w:pPr>
              <w:pStyle w:val="norm1"/>
            </w:pPr>
            <w:r>
              <w:t>wszystkie wymagania 1–</w:t>
            </w:r>
            <w:r w:rsidR="00A0119A">
              <w:t>3</w:t>
            </w:r>
          </w:p>
        </w:tc>
        <w:tc>
          <w:tcPr>
            <w:tcW w:w="2523" w:type="dxa"/>
          </w:tcPr>
          <w:p w14:paraId="65313920" w14:textId="438E9171" w:rsidR="003A3141" w:rsidRDefault="003A3141" w:rsidP="003A3141">
            <w:pPr>
              <w:pStyle w:val="norm1"/>
            </w:pPr>
            <w:r>
              <w:t>wszystkie wymagania 1–</w:t>
            </w:r>
            <w:r w:rsidR="00A0119A">
              <w:t>3</w:t>
            </w:r>
          </w:p>
        </w:tc>
        <w:tc>
          <w:tcPr>
            <w:tcW w:w="2523" w:type="dxa"/>
          </w:tcPr>
          <w:p w14:paraId="2C696674" w14:textId="5DCFA4ED" w:rsidR="003A3141" w:rsidRDefault="003A3141" w:rsidP="003A3141">
            <w:pPr>
              <w:pStyle w:val="norm1"/>
            </w:pPr>
            <w:r>
              <w:t>wszystkie wymagania 1–</w:t>
            </w:r>
            <w:r w:rsidR="00A0119A">
              <w:t>3</w:t>
            </w:r>
          </w:p>
        </w:tc>
        <w:tc>
          <w:tcPr>
            <w:tcW w:w="2524" w:type="dxa"/>
          </w:tcPr>
          <w:p w14:paraId="628C4435" w14:textId="7CFF2F93" w:rsidR="003A3141" w:rsidRDefault="003A3141" w:rsidP="003A3141">
            <w:pPr>
              <w:pStyle w:val="norm1"/>
            </w:pPr>
            <w:r>
              <w:t>wszystkie wymagania 1–</w:t>
            </w:r>
            <w:r w:rsidR="00A0119A">
              <w:t>3</w:t>
            </w:r>
          </w:p>
        </w:tc>
      </w:tr>
      <w:tr w:rsidR="003A3141" w:rsidRPr="00D56E17" w14:paraId="4D1FEA34" w14:textId="77777777" w:rsidTr="00E217F4">
        <w:tc>
          <w:tcPr>
            <w:tcW w:w="567" w:type="dxa"/>
            <w:shd w:val="clear" w:color="auto" w:fill="FEF3DA"/>
          </w:tcPr>
          <w:p w14:paraId="36B0185E" w14:textId="77777777" w:rsidR="003A3141" w:rsidRPr="00D56E17" w:rsidRDefault="003A3141" w:rsidP="003A3141">
            <w:pPr>
              <w:pStyle w:val="tab1"/>
            </w:pPr>
            <w:r w:rsidRPr="00D56E17">
              <w:t>III.</w:t>
            </w:r>
          </w:p>
        </w:tc>
        <w:tc>
          <w:tcPr>
            <w:tcW w:w="14034" w:type="dxa"/>
            <w:gridSpan w:val="6"/>
          </w:tcPr>
          <w:p w14:paraId="1CA3A5E4" w14:textId="3B1F6311" w:rsidR="003A3141" w:rsidRPr="00D56E17" w:rsidRDefault="003A3141" w:rsidP="003A3141">
            <w:pPr>
              <w:pStyle w:val="tab1"/>
            </w:pPr>
            <w:r w:rsidRPr="004D0F1D">
              <w:rPr>
                <w:bCs/>
              </w:rPr>
              <w:t>Bezkręgowce, część 2</w:t>
            </w:r>
          </w:p>
        </w:tc>
      </w:tr>
      <w:tr w:rsidR="00526C20" w:rsidRPr="00E46447" w14:paraId="43D2B370" w14:textId="77777777" w:rsidTr="0064152E">
        <w:tc>
          <w:tcPr>
            <w:tcW w:w="567" w:type="dxa"/>
            <w:shd w:val="clear" w:color="auto" w:fill="FEF3DA"/>
          </w:tcPr>
          <w:p w14:paraId="5C68A694" w14:textId="77777777" w:rsidR="00526C20" w:rsidRPr="003B0A99" w:rsidRDefault="00526C20" w:rsidP="00526C20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14:paraId="35CB65DD" w14:textId="1BCE2A19" w:rsidR="00526C20" w:rsidRPr="00E46447" w:rsidRDefault="00526C20" w:rsidP="00526C20">
            <w:r w:rsidRPr="003C1608">
              <w:rPr>
                <w:rFonts w:eastAsia="Calibri" w:cs="Calibri"/>
              </w:rPr>
              <w:t>Gdzie żyją</w:t>
            </w:r>
            <w:r w:rsidR="0026480D">
              <w:rPr>
                <w:rFonts w:eastAsia="Calibri" w:cs="Calibri"/>
              </w:rPr>
              <w:t xml:space="preserve"> i </w:t>
            </w:r>
            <w:r w:rsidRPr="003C1608">
              <w:rPr>
                <w:rFonts w:eastAsia="Calibri" w:cs="Calibri"/>
              </w:rPr>
              <w:t>jak wyglądają stawonogi?</w:t>
            </w:r>
          </w:p>
        </w:tc>
        <w:tc>
          <w:tcPr>
            <w:tcW w:w="2523" w:type="dxa"/>
          </w:tcPr>
          <w:p w14:paraId="570FB0EA" w14:textId="5CE052CF" w:rsidR="00526C20" w:rsidRPr="001D2F91" w:rsidRDefault="00622634" w:rsidP="00622634">
            <w:pPr>
              <w:pStyle w:val="bulet"/>
            </w:pPr>
            <w:r>
              <w:t>Wymienia środowiska życia stawonogów</w:t>
            </w:r>
            <w:r w:rsidR="00BE08F5">
              <w:t>.</w:t>
            </w:r>
          </w:p>
        </w:tc>
        <w:tc>
          <w:tcPr>
            <w:tcW w:w="2523" w:type="dxa"/>
          </w:tcPr>
          <w:p w14:paraId="101FB56F" w14:textId="134F843D" w:rsidR="00622634" w:rsidRDefault="003E699E" w:rsidP="00622634">
            <w:pPr>
              <w:pStyle w:val="bulet"/>
            </w:pPr>
            <w:r w:rsidRPr="00FA1C45">
              <w:t>Wymienia rodzaje trybu życia stawonogów</w:t>
            </w:r>
            <w:r w:rsidR="00622634">
              <w:t>.</w:t>
            </w:r>
          </w:p>
          <w:p w14:paraId="1002F4DA" w14:textId="24D5C849" w:rsidR="00526C20" w:rsidRPr="001D2F91" w:rsidRDefault="00622634" w:rsidP="00622634">
            <w:pPr>
              <w:pStyle w:val="bulet"/>
            </w:pPr>
            <w:r>
              <w:t>Wymienia przedstawicieli stawonogów</w:t>
            </w:r>
            <w:r w:rsidR="00BE08F5">
              <w:t>.</w:t>
            </w:r>
          </w:p>
        </w:tc>
        <w:tc>
          <w:tcPr>
            <w:tcW w:w="2523" w:type="dxa"/>
          </w:tcPr>
          <w:p w14:paraId="23E815BD" w14:textId="0D49AF4E" w:rsidR="00622634" w:rsidRDefault="00622634" w:rsidP="00622634">
            <w:pPr>
              <w:pStyle w:val="bulet"/>
            </w:pPr>
            <w:r>
              <w:t>Wymienia cechy morfologiczne stawonogów.</w:t>
            </w:r>
          </w:p>
          <w:p w14:paraId="5C77FBA0" w14:textId="63E071BC" w:rsidR="00526C20" w:rsidRPr="001D2F91" w:rsidRDefault="00622634" w:rsidP="00622634">
            <w:pPr>
              <w:pStyle w:val="bulet"/>
            </w:pPr>
            <w:r>
              <w:t>Wymienia cechy wspólne tej grupy zwierząt</w:t>
            </w:r>
            <w:r w:rsidR="00280D3F">
              <w:t>.</w:t>
            </w:r>
          </w:p>
        </w:tc>
        <w:tc>
          <w:tcPr>
            <w:tcW w:w="2523" w:type="dxa"/>
          </w:tcPr>
          <w:p w14:paraId="1166A10A" w14:textId="40646992" w:rsidR="00622634" w:rsidRDefault="00622634" w:rsidP="00622634">
            <w:pPr>
              <w:pStyle w:val="bulet"/>
            </w:pPr>
            <w:r>
              <w:t>Przedstawia</w:t>
            </w:r>
            <w:r w:rsidR="0026480D">
              <w:t xml:space="preserve"> i </w:t>
            </w:r>
            <w:r>
              <w:t>opisuje cechy morfologiczne stawonogów.</w:t>
            </w:r>
          </w:p>
          <w:p w14:paraId="6680C032" w14:textId="647310A3" w:rsidR="00526C20" w:rsidRPr="001D2F91" w:rsidRDefault="00622634" w:rsidP="00280D3F">
            <w:pPr>
              <w:pStyle w:val="bulet"/>
            </w:pPr>
            <w:r>
              <w:t>Charakteryzuje środowisko życia stawonogów.</w:t>
            </w:r>
          </w:p>
        </w:tc>
        <w:tc>
          <w:tcPr>
            <w:tcW w:w="2524" w:type="dxa"/>
          </w:tcPr>
          <w:p w14:paraId="30777BB4" w14:textId="255C1111" w:rsidR="00622634" w:rsidRDefault="00622634" w:rsidP="00622634">
            <w:pPr>
              <w:pStyle w:val="bulet"/>
            </w:pPr>
            <w:r>
              <w:t>Obserwuje</w:t>
            </w:r>
            <w:r w:rsidR="0026480D">
              <w:t xml:space="preserve"> i </w:t>
            </w:r>
            <w:r>
              <w:t>rozpoznaje przedstawicieli stawonogów.</w:t>
            </w:r>
          </w:p>
          <w:p w14:paraId="745A35E6" w14:textId="2D522332" w:rsidR="00526C20" w:rsidRPr="001D2F91" w:rsidRDefault="00622634" w:rsidP="00622634">
            <w:pPr>
              <w:pStyle w:val="bulet"/>
            </w:pPr>
            <w:r>
              <w:t>Charakteryzuje tryb życia stawonogów</w:t>
            </w:r>
            <w:r w:rsidR="00280D3F">
              <w:t>.</w:t>
            </w:r>
          </w:p>
        </w:tc>
      </w:tr>
      <w:tr w:rsidR="00526C20" w:rsidRPr="00E46447" w14:paraId="49D6D011" w14:textId="77777777" w:rsidTr="0064152E">
        <w:tc>
          <w:tcPr>
            <w:tcW w:w="567" w:type="dxa"/>
            <w:shd w:val="clear" w:color="auto" w:fill="FEF3DA"/>
          </w:tcPr>
          <w:p w14:paraId="053AA556" w14:textId="77777777" w:rsidR="00526C20" w:rsidRPr="003B0A99" w:rsidRDefault="00526C20" w:rsidP="00526C20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14:paraId="7B01734A" w14:textId="77777777" w:rsidR="00526C20" w:rsidRPr="003C1608" w:rsidRDefault="00526C20" w:rsidP="00526C20">
            <w:pPr>
              <w:rPr>
                <w:rFonts w:eastAsia="Calibri" w:cs="Calibri"/>
              </w:rPr>
            </w:pPr>
            <w:r w:rsidRPr="003C1608">
              <w:rPr>
                <w:rFonts w:eastAsia="Calibri" w:cs="Calibri"/>
              </w:rPr>
              <w:t>Jak stawonogi opanowały różne środowiska?</w:t>
            </w:r>
          </w:p>
          <w:p w14:paraId="35E578F5" w14:textId="5AE0D5A3" w:rsidR="00526C20" w:rsidRPr="00E46447" w:rsidRDefault="00526C20" w:rsidP="00526C20"/>
        </w:tc>
        <w:tc>
          <w:tcPr>
            <w:tcW w:w="2523" w:type="dxa"/>
          </w:tcPr>
          <w:p w14:paraId="0F8B1A26" w14:textId="46BC18C5" w:rsidR="00622634" w:rsidRDefault="00622634" w:rsidP="00622634">
            <w:pPr>
              <w:pStyle w:val="bulet"/>
            </w:pPr>
            <w:r>
              <w:t>Wskazuje środowiska życia stawonogów.</w:t>
            </w:r>
          </w:p>
          <w:p w14:paraId="3F5E28FE" w14:textId="431D07CF" w:rsidR="00526C20" w:rsidRPr="001D2F91" w:rsidRDefault="00622634" w:rsidP="00622634">
            <w:pPr>
              <w:pStyle w:val="bulet"/>
            </w:pPr>
            <w:r>
              <w:t>Wskazuje tryb życia stawonogów</w:t>
            </w:r>
            <w:r w:rsidR="00280D3F">
              <w:t>.</w:t>
            </w:r>
          </w:p>
        </w:tc>
        <w:tc>
          <w:tcPr>
            <w:tcW w:w="2523" w:type="dxa"/>
          </w:tcPr>
          <w:p w14:paraId="289EEA40" w14:textId="34CB1BB2" w:rsidR="00526C20" w:rsidRPr="001D2F91" w:rsidRDefault="00622634" w:rsidP="00622634">
            <w:pPr>
              <w:pStyle w:val="bulet"/>
            </w:pPr>
            <w:r>
              <w:t xml:space="preserve">Wymienia charakterystyczne cechy morfologiczne stawonogów (np. </w:t>
            </w:r>
            <w:r w:rsidR="002322BC">
              <w:t>s</w:t>
            </w:r>
            <w:r>
              <w:t>krzydła, odnóża kroczne, odnóża gębowe owadów, szczękoczułki</w:t>
            </w:r>
            <w:r w:rsidR="0026480D">
              <w:t xml:space="preserve"> i </w:t>
            </w:r>
            <w:r>
              <w:t>nogogłaszczki pajęczaków, szczypce skorupiaków)</w:t>
            </w:r>
            <w:r w:rsidR="002322BC">
              <w:t>.</w:t>
            </w:r>
          </w:p>
        </w:tc>
        <w:tc>
          <w:tcPr>
            <w:tcW w:w="2523" w:type="dxa"/>
          </w:tcPr>
          <w:p w14:paraId="28071AFF" w14:textId="317313A3" w:rsidR="00622634" w:rsidRDefault="00622634" w:rsidP="00622634">
            <w:pPr>
              <w:pStyle w:val="bulet"/>
            </w:pPr>
            <w:r>
              <w:t>Wymienia cechy adaptacyjne umożliwiające im opanowanie różnych środowisk</w:t>
            </w:r>
            <w:r w:rsidR="0026480D">
              <w:t>.</w:t>
            </w:r>
          </w:p>
          <w:p w14:paraId="12E43DC8" w14:textId="3A486455" w:rsidR="00526C20" w:rsidRPr="001D2F91" w:rsidRDefault="00622634" w:rsidP="00622634">
            <w:pPr>
              <w:pStyle w:val="bulet"/>
            </w:pPr>
            <w:r>
              <w:t>Wymienia cechy adaptacyjne umożliwiające im prowadzenie różnych trybów życia</w:t>
            </w:r>
            <w:r w:rsidR="002322BC">
              <w:t>.</w:t>
            </w:r>
          </w:p>
        </w:tc>
        <w:tc>
          <w:tcPr>
            <w:tcW w:w="2523" w:type="dxa"/>
          </w:tcPr>
          <w:p w14:paraId="2261A5AE" w14:textId="17D75C4A" w:rsidR="00622634" w:rsidRDefault="00622634" w:rsidP="00622634">
            <w:pPr>
              <w:pStyle w:val="bulet"/>
            </w:pPr>
            <w:r>
              <w:t>Opisuje środowisko życia stawonogów.</w:t>
            </w:r>
          </w:p>
          <w:p w14:paraId="74E3F5D5" w14:textId="5861BAB3" w:rsidR="00622634" w:rsidRDefault="00622634" w:rsidP="00622634">
            <w:pPr>
              <w:pStyle w:val="bulet"/>
            </w:pPr>
            <w:r>
              <w:t>Opisuje tryb życia stawonogów.</w:t>
            </w:r>
          </w:p>
          <w:p w14:paraId="5922EADC" w14:textId="6F84685F" w:rsidR="00526C20" w:rsidRPr="001D2F91" w:rsidRDefault="00622634" w:rsidP="00622634">
            <w:pPr>
              <w:pStyle w:val="bulet"/>
            </w:pPr>
            <w:r>
              <w:t>Przedstawia</w:t>
            </w:r>
            <w:r w:rsidR="0026480D">
              <w:t xml:space="preserve"> i </w:t>
            </w:r>
            <w:r>
              <w:t xml:space="preserve">opisuje charakterystyczne cechy morfologiczne stawonogów (np. </w:t>
            </w:r>
            <w:r w:rsidR="002322BC">
              <w:t>s</w:t>
            </w:r>
            <w:r>
              <w:t xml:space="preserve">krzydła, odnóża kroczne, odnóża gębowe owadów, </w:t>
            </w:r>
            <w:r>
              <w:lastRenderedPageBreak/>
              <w:t>szczękoczułki</w:t>
            </w:r>
            <w:r w:rsidR="0026480D">
              <w:t xml:space="preserve"> i </w:t>
            </w:r>
            <w:r>
              <w:t>nogogłaszczki pajęczaków, szczypce skorupiaków)</w:t>
            </w:r>
            <w:r w:rsidR="00A341D2">
              <w:t>.</w:t>
            </w:r>
          </w:p>
        </w:tc>
        <w:tc>
          <w:tcPr>
            <w:tcW w:w="2524" w:type="dxa"/>
          </w:tcPr>
          <w:p w14:paraId="44B0D64F" w14:textId="7203C91B" w:rsidR="00622634" w:rsidRDefault="00622634" w:rsidP="00622634">
            <w:pPr>
              <w:pStyle w:val="bulet"/>
            </w:pPr>
            <w:r>
              <w:lastRenderedPageBreak/>
              <w:t>Omawia cechy adaptacyjne umożliwiające im opanowanie różnych środowisk</w:t>
            </w:r>
            <w:r w:rsidR="0026480D">
              <w:t>.</w:t>
            </w:r>
          </w:p>
          <w:p w14:paraId="23A9F2DD" w14:textId="47F376F2" w:rsidR="00526C20" w:rsidRPr="001D2F91" w:rsidRDefault="00622634" w:rsidP="00622634">
            <w:pPr>
              <w:pStyle w:val="bulet"/>
            </w:pPr>
            <w:r>
              <w:t>Omawia cechy adaptacyjne umożliwiające im prowadzenie różnych trybów życia</w:t>
            </w:r>
            <w:r w:rsidR="00FE44C7">
              <w:t>.</w:t>
            </w:r>
          </w:p>
        </w:tc>
      </w:tr>
      <w:tr w:rsidR="00526C20" w:rsidRPr="00E46447" w14:paraId="5215AA34" w14:textId="77777777" w:rsidTr="0064152E">
        <w:tc>
          <w:tcPr>
            <w:tcW w:w="567" w:type="dxa"/>
            <w:shd w:val="clear" w:color="auto" w:fill="FEF3DA"/>
          </w:tcPr>
          <w:p w14:paraId="50F8F677" w14:textId="77777777" w:rsidR="00526C20" w:rsidRPr="003B0A99" w:rsidRDefault="00526C20" w:rsidP="00526C20">
            <w:pPr>
              <w:rPr>
                <w:b/>
              </w:rPr>
            </w:pPr>
            <w:r w:rsidRPr="003B0A99">
              <w:rPr>
                <w:b/>
              </w:rPr>
              <w:lastRenderedPageBreak/>
              <w:t>3.</w:t>
            </w:r>
          </w:p>
        </w:tc>
        <w:tc>
          <w:tcPr>
            <w:tcW w:w="1418" w:type="dxa"/>
          </w:tcPr>
          <w:p w14:paraId="01B0D120" w14:textId="62FE1CE7" w:rsidR="00526C20" w:rsidRPr="003C1608" w:rsidRDefault="00526C20" w:rsidP="00526C20">
            <w:pPr>
              <w:rPr>
                <w:rFonts w:eastAsia="Calibri" w:cs="Calibri"/>
              </w:rPr>
            </w:pPr>
            <w:r w:rsidRPr="003C1608">
              <w:rPr>
                <w:rFonts w:eastAsia="Calibri" w:cs="Calibri"/>
              </w:rPr>
              <w:t>Jakie organizmy należą do stawonogów</w:t>
            </w:r>
            <w:r w:rsidR="0026480D">
              <w:rPr>
                <w:rFonts w:eastAsia="Calibri" w:cs="Calibri"/>
              </w:rPr>
              <w:t xml:space="preserve"> i </w:t>
            </w:r>
            <w:r w:rsidRPr="003C1608">
              <w:rPr>
                <w:rFonts w:eastAsia="Calibri" w:cs="Calibri"/>
              </w:rPr>
              <w:t>jaką odgrywają rolę?</w:t>
            </w:r>
          </w:p>
          <w:p w14:paraId="7A140859" w14:textId="53446268" w:rsidR="00526C20" w:rsidRPr="00E46447" w:rsidRDefault="00526C20" w:rsidP="00526C20"/>
        </w:tc>
        <w:tc>
          <w:tcPr>
            <w:tcW w:w="2523" w:type="dxa"/>
          </w:tcPr>
          <w:p w14:paraId="6D91255B" w14:textId="26BEBEF4" w:rsidR="00526C20" w:rsidRPr="001D2F91" w:rsidRDefault="00622634" w:rsidP="00622634">
            <w:pPr>
              <w:pStyle w:val="bulet"/>
            </w:pPr>
            <w:r>
              <w:t>Wymienia przedstawicieli stawonogów</w:t>
            </w:r>
            <w:r w:rsidR="0026480D">
              <w:t xml:space="preserve"> z </w:t>
            </w:r>
            <w:r>
              <w:t>uwzględnieniem środowiska</w:t>
            </w:r>
            <w:r w:rsidR="0026480D">
              <w:t xml:space="preserve"> i </w:t>
            </w:r>
            <w:r>
              <w:t>trybu życia</w:t>
            </w:r>
            <w:r w:rsidR="00F67C24">
              <w:t>.</w:t>
            </w:r>
          </w:p>
        </w:tc>
        <w:tc>
          <w:tcPr>
            <w:tcW w:w="2523" w:type="dxa"/>
          </w:tcPr>
          <w:p w14:paraId="74530AF8" w14:textId="1320E524" w:rsidR="00526C20" w:rsidRPr="001D2F91" w:rsidRDefault="00622634" w:rsidP="00622634">
            <w:pPr>
              <w:pStyle w:val="bulet"/>
              <w:rPr>
                <w:highlight w:val="white"/>
              </w:rPr>
            </w:pPr>
            <w:r>
              <w:t>Wymienia cechy wspólne tej grupy zwierząt</w:t>
            </w:r>
            <w:r w:rsidR="00F67C24">
              <w:t>.</w:t>
            </w:r>
          </w:p>
        </w:tc>
        <w:tc>
          <w:tcPr>
            <w:tcW w:w="2523" w:type="dxa"/>
          </w:tcPr>
          <w:p w14:paraId="3FE76DDD" w14:textId="3C8A52B0" w:rsidR="00622634" w:rsidRDefault="00622634" w:rsidP="00622634">
            <w:pPr>
              <w:pStyle w:val="bulet"/>
            </w:pPr>
            <w:r>
              <w:t>Wymienia znaczenie stawonogów</w:t>
            </w:r>
            <w:r w:rsidR="0026480D">
              <w:t xml:space="preserve"> w </w:t>
            </w:r>
            <w:r>
              <w:t>przyrodzie</w:t>
            </w:r>
            <w:r w:rsidR="0026480D">
              <w:t>.</w:t>
            </w:r>
          </w:p>
          <w:p w14:paraId="30D8B020" w14:textId="487A48A0" w:rsidR="00526C20" w:rsidRPr="001D2F91" w:rsidRDefault="00622634" w:rsidP="008D3E6D">
            <w:pPr>
              <w:pStyle w:val="bulet"/>
              <w:rPr>
                <w:highlight w:val="white"/>
              </w:rPr>
            </w:pPr>
            <w:r>
              <w:t>Wymienia znaczenie stawonogów dla człowieka.</w:t>
            </w:r>
          </w:p>
        </w:tc>
        <w:tc>
          <w:tcPr>
            <w:tcW w:w="2523" w:type="dxa"/>
          </w:tcPr>
          <w:p w14:paraId="2C4FE027" w14:textId="1CE2BF0D" w:rsidR="00622634" w:rsidRDefault="00622634" w:rsidP="00622634">
            <w:pPr>
              <w:pStyle w:val="bulet"/>
            </w:pPr>
            <w:r>
              <w:t>Przedstawia znaczenie stawonogów</w:t>
            </w:r>
            <w:r w:rsidR="0026480D">
              <w:t xml:space="preserve"> w </w:t>
            </w:r>
            <w:r>
              <w:t>przyrodzie</w:t>
            </w:r>
            <w:r w:rsidR="0026480D">
              <w:t>.</w:t>
            </w:r>
          </w:p>
          <w:p w14:paraId="03E981FD" w14:textId="1640EB7C" w:rsidR="00526C20" w:rsidRPr="001D2F91" w:rsidRDefault="00622634" w:rsidP="00622634">
            <w:pPr>
              <w:pStyle w:val="bulet"/>
              <w:rPr>
                <w:highlight w:val="white"/>
              </w:rPr>
            </w:pPr>
            <w:r>
              <w:t>Przedstawia znaczenie stawonogów dla człowieka</w:t>
            </w:r>
            <w:r w:rsidR="008D3E6D">
              <w:t>.</w:t>
            </w:r>
          </w:p>
        </w:tc>
        <w:tc>
          <w:tcPr>
            <w:tcW w:w="2524" w:type="dxa"/>
          </w:tcPr>
          <w:p w14:paraId="32D936BC" w14:textId="5056C1AF" w:rsidR="00526C20" w:rsidRPr="001D2F91" w:rsidRDefault="00622634" w:rsidP="00622634">
            <w:pPr>
              <w:pStyle w:val="bulet"/>
            </w:pPr>
            <w:r>
              <w:t>Obserwuje</w:t>
            </w:r>
            <w:r w:rsidR="0026480D">
              <w:t xml:space="preserve"> i </w:t>
            </w:r>
            <w:r>
              <w:t>rozpoznaje przedstawicieli stawonogów</w:t>
            </w:r>
            <w:r w:rsidR="0026480D">
              <w:t xml:space="preserve"> z </w:t>
            </w:r>
            <w:r>
              <w:t>uwzględnieniem środowiska</w:t>
            </w:r>
            <w:r w:rsidR="0026480D">
              <w:t xml:space="preserve"> i </w:t>
            </w:r>
            <w:r>
              <w:t>trybu życia</w:t>
            </w:r>
            <w:r w:rsidR="008D3E6D">
              <w:t>.</w:t>
            </w:r>
          </w:p>
        </w:tc>
      </w:tr>
      <w:tr w:rsidR="00526C20" w:rsidRPr="00E46447" w14:paraId="04952DF6" w14:textId="77777777" w:rsidTr="0064152E">
        <w:tc>
          <w:tcPr>
            <w:tcW w:w="567" w:type="dxa"/>
            <w:shd w:val="clear" w:color="auto" w:fill="FEF3DA"/>
          </w:tcPr>
          <w:p w14:paraId="4608E1E0" w14:textId="2657F019" w:rsidR="00526C20" w:rsidRPr="003B0A99" w:rsidRDefault="00526C20" w:rsidP="00526C20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18" w:type="dxa"/>
          </w:tcPr>
          <w:p w14:paraId="5DCE2C42" w14:textId="77537A2F" w:rsidR="00526C20" w:rsidRPr="00E46447" w:rsidRDefault="00526C20" w:rsidP="00526C20">
            <w:r w:rsidRPr="003C1608">
              <w:rPr>
                <w:rFonts w:eastAsia="Calibri" w:cs="Calibri"/>
              </w:rPr>
              <w:t>Czym się charakteryzują mięczaki?</w:t>
            </w:r>
          </w:p>
        </w:tc>
        <w:tc>
          <w:tcPr>
            <w:tcW w:w="2523" w:type="dxa"/>
          </w:tcPr>
          <w:p w14:paraId="4122914F" w14:textId="6A9CF003" w:rsidR="00622634" w:rsidRDefault="00622634" w:rsidP="00622634">
            <w:pPr>
              <w:pStyle w:val="bulet"/>
            </w:pPr>
            <w:r>
              <w:t>Wymienia</w:t>
            </w:r>
            <w:r w:rsidR="0026480D">
              <w:t xml:space="preserve"> i </w:t>
            </w:r>
            <w:r>
              <w:t>charakteryzuje środowisko życia mięczaków (ślimaków, małży</w:t>
            </w:r>
            <w:r w:rsidR="0026480D">
              <w:t xml:space="preserve"> i </w:t>
            </w:r>
            <w:r>
              <w:t>głowonogów).</w:t>
            </w:r>
          </w:p>
          <w:p w14:paraId="4984D0AB" w14:textId="0DF162E4" w:rsidR="00526C20" w:rsidRPr="001D2F91" w:rsidRDefault="00622634" w:rsidP="00E20F1F">
            <w:pPr>
              <w:pStyle w:val="bulet"/>
            </w:pPr>
            <w:r>
              <w:t>Wymienia cechy morfologiczne mięczaków (ślimaków, małży</w:t>
            </w:r>
            <w:r w:rsidR="0026480D">
              <w:t xml:space="preserve"> i </w:t>
            </w:r>
            <w:r>
              <w:t>głowonogów).</w:t>
            </w:r>
          </w:p>
        </w:tc>
        <w:tc>
          <w:tcPr>
            <w:tcW w:w="2523" w:type="dxa"/>
          </w:tcPr>
          <w:p w14:paraId="2167D350" w14:textId="363DD6A5" w:rsidR="00622634" w:rsidRDefault="00622634" w:rsidP="00622634">
            <w:pPr>
              <w:pStyle w:val="bulet"/>
            </w:pPr>
            <w:r>
              <w:t>Charakteryzuje tryb życia mięczaków (ślimaków, małży</w:t>
            </w:r>
            <w:r w:rsidR="0026480D">
              <w:t xml:space="preserve"> i </w:t>
            </w:r>
            <w:r>
              <w:t>głowonogów).</w:t>
            </w:r>
          </w:p>
          <w:p w14:paraId="07461128" w14:textId="16FBE6BC" w:rsidR="00526C20" w:rsidRPr="001D2F91" w:rsidRDefault="00622634" w:rsidP="00622634">
            <w:pPr>
              <w:pStyle w:val="bulet"/>
              <w:rPr>
                <w:highlight w:val="white"/>
              </w:rPr>
            </w:pPr>
            <w:r>
              <w:t>Wymienia cechy wspólne tej grupy zwierząt</w:t>
            </w:r>
            <w:r w:rsidR="001D0071">
              <w:t>.</w:t>
            </w:r>
          </w:p>
        </w:tc>
        <w:tc>
          <w:tcPr>
            <w:tcW w:w="2523" w:type="dxa"/>
          </w:tcPr>
          <w:p w14:paraId="7035EE1B" w14:textId="02B29201" w:rsidR="00622634" w:rsidRDefault="00622634" w:rsidP="00622634">
            <w:pPr>
              <w:pStyle w:val="bulet"/>
            </w:pPr>
            <w:r>
              <w:t>Obserwuje</w:t>
            </w:r>
            <w:r w:rsidR="0026480D">
              <w:t xml:space="preserve"> i </w:t>
            </w:r>
            <w:r>
              <w:t>rozpoznaje przedstawicieli mięczaków (ślimaków, małży</w:t>
            </w:r>
            <w:r w:rsidR="0026480D">
              <w:t xml:space="preserve"> i </w:t>
            </w:r>
            <w:r>
              <w:t>głowonogów).</w:t>
            </w:r>
          </w:p>
          <w:p w14:paraId="708F2640" w14:textId="31D95DEB" w:rsidR="00622634" w:rsidRDefault="00622634" w:rsidP="00622634">
            <w:pPr>
              <w:pStyle w:val="bulet"/>
            </w:pPr>
            <w:r>
              <w:t>Wymienia znaczenie mięczaków (ślimaków, małży</w:t>
            </w:r>
            <w:r w:rsidR="0026480D">
              <w:t xml:space="preserve"> i </w:t>
            </w:r>
            <w:r>
              <w:t>głowonogów)</w:t>
            </w:r>
            <w:r w:rsidR="0026480D">
              <w:t xml:space="preserve"> w </w:t>
            </w:r>
            <w:r>
              <w:t>przyrodzie</w:t>
            </w:r>
            <w:r w:rsidR="0026480D">
              <w:t>.</w:t>
            </w:r>
          </w:p>
          <w:p w14:paraId="260CE7A0" w14:textId="7C139153" w:rsidR="00526C20" w:rsidRPr="001D2F91" w:rsidRDefault="00622634" w:rsidP="00622634">
            <w:pPr>
              <w:pStyle w:val="bulet"/>
              <w:rPr>
                <w:highlight w:val="white"/>
              </w:rPr>
            </w:pPr>
            <w:r>
              <w:t>Wymienia znaczenie mięczaków (ślimaków, małży</w:t>
            </w:r>
            <w:r w:rsidR="0026480D">
              <w:t xml:space="preserve"> i </w:t>
            </w:r>
            <w:r>
              <w:t>głowonogów) dla człowieka</w:t>
            </w:r>
            <w:r w:rsidR="001D0071">
              <w:t>.</w:t>
            </w:r>
          </w:p>
        </w:tc>
        <w:tc>
          <w:tcPr>
            <w:tcW w:w="2523" w:type="dxa"/>
          </w:tcPr>
          <w:p w14:paraId="40A650B6" w14:textId="1A0BAD57" w:rsidR="00622634" w:rsidRDefault="00622634" w:rsidP="00622634">
            <w:pPr>
              <w:pStyle w:val="bulet"/>
            </w:pPr>
            <w:r>
              <w:t>Omawia znaczenie mięczaków (ślimaków, małży</w:t>
            </w:r>
            <w:r w:rsidR="0026480D">
              <w:t xml:space="preserve"> i </w:t>
            </w:r>
            <w:r>
              <w:t>głowonogów)</w:t>
            </w:r>
            <w:r w:rsidR="0026480D">
              <w:t xml:space="preserve"> w </w:t>
            </w:r>
            <w:r>
              <w:t>przyrodzie</w:t>
            </w:r>
            <w:r w:rsidR="0026480D">
              <w:t>.</w:t>
            </w:r>
          </w:p>
          <w:p w14:paraId="581EB286" w14:textId="0462EBC6" w:rsidR="00526C20" w:rsidRPr="001D2F91" w:rsidRDefault="00622634" w:rsidP="00622634">
            <w:pPr>
              <w:pStyle w:val="bulet"/>
              <w:rPr>
                <w:highlight w:val="white"/>
              </w:rPr>
            </w:pPr>
            <w:r>
              <w:t>Omawia znaczenie mięczaków (ślimaków, małży</w:t>
            </w:r>
            <w:r w:rsidR="0026480D">
              <w:t xml:space="preserve"> i </w:t>
            </w:r>
            <w:r>
              <w:t>głowonogów) dla człowieka</w:t>
            </w:r>
            <w:r w:rsidR="001D0071">
              <w:t>.</w:t>
            </w:r>
          </w:p>
        </w:tc>
        <w:tc>
          <w:tcPr>
            <w:tcW w:w="2524" w:type="dxa"/>
          </w:tcPr>
          <w:p w14:paraId="2CB3B0DF" w14:textId="1B92FEE0" w:rsidR="00526C20" w:rsidRPr="001D2F91" w:rsidRDefault="00526C20" w:rsidP="00622634">
            <w:pPr>
              <w:pStyle w:val="bulet"/>
            </w:pPr>
            <w:r>
              <w:t>Wykazuje zależność między budową mięczaków</w:t>
            </w:r>
            <w:r w:rsidR="0026480D">
              <w:t xml:space="preserve"> a </w:t>
            </w:r>
            <w:r>
              <w:t>środowiskiem</w:t>
            </w:r>
            <w:r w:rsidR="0026480D">
              <w:t xml:space="preserve"> i </w:t>
            </w:r>
            <w:r>
              <w:t>trybem życia</w:t>
            </w:r>
            <w:r w:rsidR="00344D62">
              <w:t>.</w:t>
            </w:r>
          </w:p>
        </w:tc>
      </w:tr>
      <w:tr w:rsidR="00526C20" w:rsidRPr="00E46447" w14:paraId="6BAB67C8" w14:textId="77777777" w:rsidTr="0064152E">
        <w:tc>
          <w:tcPr>
            <w:tcW w:w="567" w:type="dxa"/>
            <w:shd w:val="clear" w:color="auto" w:fill="FEF3DA"/>
          </w:tcPr>
          <w:p w14:paraId="242F79EA" w14:textId="77777777" w:rsidR="00526C20" w:rsidRPr="003B0A99" w:rsidRDefault="007607FB" w:rsidP="00526C20">
            <w:pPr>
              <w:rPr>
                <w:b/>
              </w:rPr>
            </w:pPr>
            <w:sdt>
              <w:sdtPr>
                <w:rPr>
                  <w:b/>
                </w:rPr>
                <w:tag w:val="goog_rdk_87"/>
                <w:id w:val="-1763992333"/>
              </w:sdtPr>
              <w:sdtEndPr/>
              <w:sdtContent/>
            </w:sdt>
            <w:r w:rsidR="00526C20"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14:paraId="4C64C47F" w14:textId="6236FBD9" w:rsidR="00526C20" w:rsidRPr="00E46447" w:rsidRDefault="00526C20" w:rsidP="00526C20">
            <w:r w:rsidRPr="003C1608">
              <w:rPr>
                <w:rFonts w:eastAsia="Calibri" w:cs="Calibri"/>
              </w:rPr>
              <w:t>Gdzie spotkamy bezkręgowce</w:t>
            </w:r>
            <w:r w:rsidR="0026480D">
              <w:rPr>
                <w:rFonts w:eastAsia="Calibri" w:cs="Calibri"/>
              </w:rPr>
              <w:t xml:space="preserve"> w </w:t>
            </w:r>
            <w:r w:rsidRPr="003C1608">
              <w:rPr>
                <w:rFonts w:eastAsia="Calibri" w:cs="Calibri"/>
              </w:rPr>
              <w:t>naszym otoczeniu?</w:t>
            </w:r>
          </w:p>
        </w:tc>
        <w:tc>
          <w:tcPr>
            <w:tcW w:w="2523" w:type="dxa"/>
          </w:tcPr>
          <w:p w14:paraId="2E7F669E" w14:textId="3372237C" w:rsidR="00622634" w:rsidRDefault="00622634" w:rsidP="00622634">
            <w:pPr>
              <w:pStyle w:val="bulet"/>
            </w:pPr>
            <w:r>
              <w:t>Wskazuje na rysunku</w:t>
            </w:r>
            <w:r w:rsidR="00344D62">
              <w:t xml:space="preserve"> </w:t>
            </w:r>
            <w:r>
              <w:t>/ schemacie</w:t>
            </w:r>
            <w:r w:rsidR="00344D62">
              <w:t xml:space="preserve"> </w:t>
            </w:r>
            <w:r>
              <w:t>/ na podstawie opisu zwierzęta bezkręgowe.</w:t>
            </w:r>
          </w:p>
          <w:p w14:paraId="50D328B5" w14:textId="16ABCFD5" w:rsidR="00526C20" w:rsidRPr="001D2F91" w:rsidRDefault="00622634" w:rsidP="00622634">
            <w:pPr>
              <w:pStyle w:val="bulet"/>
            </w:pPr>
            <w:r>
              <w:t>Wymienia cechy charakterystyczne zwierząt bezkręgowych</w:t>
            </w:r>
            <w:r w:rsidR="00344D62">
              <w:t>.</w:t>
            </w:r>
          </w:p>
        </w:tc>
        <w:tc>
          <w:tcPr>
            <w:tcW w:w="2523" w:type="dxa"/>
          </w:tcPr>
          <w:p w14:paraId="5339B7E9" w14:textId="263C3895" w:rsidR="00622634" w:rsidRDefault="00622634" w:rsidP="00622634">
            <w:pPr>
              <w:pStyle w:val="bulet"/>
            </w:pPr>
            <w:r>
              <w:t>Przyporządkowuje organizmy do wybranej grupy bezkręgowców.</w:t>
            </w:r>
          </w:p>
          <w:p w14:paraId="1B13C8D5" w14:textId="1B31D6F2" w:rsidR="00526C20" w:rsidRPr="001D2F91" w:rsidRDefault="00526C20" w:rsidP="00EA17D7">
            <w:pPr>
              <w:pStyle w:val="bulet"/>
              <w:numPr>
                <w:ilvl w:val="0"/>
                <w:numId w:val="0"/>
              </w:numPr>
              <w:ind w:left="175"/>
            </w:pPr>
          </w:p>
        </w:tc>
        <w:tc>
          <w:tcPr>
            <w:tcW w:w="2523" w:type="dxa"/>
          </w:tcPr>
          <w:p w14:paraId="6E93A7A3" w14:textId="2F511FF9" w:rsidR="00622634" w:rsidRDefault="00622634" w:rsidP="00622634">
            <w:pPr>
              <w:pStyle w:val="bulet"/>
            </w:pPr>
            <w:r>
              <w:t>Opisuje cechy charakterystyczne zwierząt bezkręgowych.</w:t>
            </w:r>
          </w:p>
          <w:p w14:paraId="2FD3280D" w14:textId="0261656B" w:rsidR="00526C20" w:rsidRPr="001D2F91" w:rsidRDefault="00622634" w:rsidP="00622634">
            <w:pPr>
              <w:pStyle w:val="bulet"/>
            </w:pPr>
            <w:r>
              <w:t>Wymienia przykłady organizmów bezkręgowych</w:t>
            </w:r>
            <w:r w:rsidR="0026480D">
              <w:t xml:space="preserve"> z </w:t>
            </w:r>
            <w:r>
              <w:t xml:space="preserve">różnych środowisk (np. </w:t>
            </w:r>
            <w:r w:rsidR="00BC0280">
              <w:t>w</w:t>
            </w:r>
            <w:r>
              <w:t>ystępujących na łące,</w:t>
            </w:r>
            <w:r w:rsidR="0026480D">
              <w:t xml:space="preserve"> w </w:t>
            </w:r>
            <w:r>
              <w:t>lesie)</w:t>
            </w:r>
            <w:r w:rsidR="00344D62">
              <w:t>.</w:t>
            </w:r>
          </w:p>
        </w:tc>
        <w:tc>
          <w:tcPr>
            <w:tcW w:w="2523" w:type="dxa"/>
          </w:tcPr>
          <w:p w14:paraId="6770F446" w14:textId="3A066952" w:rsidR="00526C20" w:rsidRPr="001D2F91" w:rsidRDefault="00622634" w:rsidP="00622634">
            <w:pPr>
              <w:pStyle w:val="bulet"/>
            </w:pPr>
            <w:r>
              <w:t>Wyjaśnia na podstawie cech budowy przynależność organizmu do danej grupy bezkręgowców</w:t>
            </w:r>
            <w:r w:rsidR="00404B4B">
              <w:t>.</w:t>
            </w:r>
          </w:p>
        </w:tc>
        <w:tc>
          <w:tcPr>
            <w:tcW w:w="2524" w:type="dxa"/>
          </w:tcPr>
          <w:p w14:paraId="37FD79E6" w14:textId="4FE3D255" w:rsidR="00622634" w:rsidRDefault="00622634" w:rsidP="00622634">
            <w:pPr>
              <w:pStyle w:val="bulet"/>
            </w:pPr>
            <w:r>
              <w:t xml:space="preserve">Omawia znaczenie na przykładzie </w:t>
            </w:r>
            <w:r w:rsidRPr="007E17CE">
              <w:t>organizmu</w:t>
            </w:r>
            <w:r w:rsidR="0026480D">
              <w:t xml:space="preserve"> i </w:t>
            </w:r>
            <w:r>
              <w:t>jego przynależność do wybranego środowiska.</w:t>
            </w:r>
          </w:p>
          <w:p w14:paraId="16202EAD" w14:textId="23034DF3" w:rsidR="00526C20" w:rsidRPr="001D2F91" w:rsidRDefault="00622634" w:rsidP="00622634">
            <w:pPr>
              <w:pStyle w:val="bulet"/>
            </w:pPr>
            <w:r>
              <w:t>Konstruuje prosty klucz do identyfikacji zwierząt bezkręgowych</w:t>
            </w:r>
            <w:r w:rsidR="00404B4B">
              <w:t>.</w:t>
            </w:r>
          </w:p>
        </w:tc>
      </w:tr>
      <w:tr w:rsidR="00526C20" w:rsidRPr="00E46447" w14:paraId="78A0401A" w14:textId="77777777" w:rsidTr="0064152E">
        <w:tc>
          <w:tcPr>
            <w:tcW w:w="567" w:type="dxa"/>
            <w:shd w:val="clear" w:color="auto" w:fill="FEF3DA"/>
          </w:tcPr>
          <w:p w14:paraId="5379BBBA" w14:textId="66A05B1C" w:rsidR="00526C20" w:rsidRPr="003B0A99" w:rsidRDefault="00526C20" w:rsidP="00526C20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14:paraId="0023AF88" w14:textId="77777777" w:rsidR="00526C20" w:rsidRPr="00E46447" w:rsidRDefault="00526C20" w:rsidP="00526C20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III</w:t>
            </w:r>
          </w:p>
        </w:tc>
        <w:tc>
          <w:tcPr>
            <w:tcW w:w="2523" w:type="dxa"/>
          </w:tcPr>
          <w:p w14:paraId="7411A987" w14:textId="096A7316" w:rsidR="00526C20" w:rsidRPr="001D2F91" w:rsidRDefault="00526C20" w:rsidP="00526C20">
            <w:pPr>
              <w:pStyle w:val="bulet"/>
            </w:pPr>
            <w:r w:rsidRPr="001D2F91">
              <w:t>wszystkie wymagania 1–</w:t>
            </w:r>
            <w:r>
              <w:t>5</w:t>
            </w:r>
          </w:p>
        </w:tc>
        <w:tc>
          <w:tcPr>
            <w:tcW w:w="2523" w:type="dxa"/>
          </w:tcPr>
          <w:p w14:paraId="64A197EE" w14:textId="1A51C39A" w:rsidR="00526C20" w:rsidRPr="001D2F91" w:rsidRDefault="00526C20" w:rsidP="00526C20">
            <w:pPr>
              <w:pStyle w:val="bulet"/>
            </w:pPr>
            <w:r w:rsidRPr="001D2F91">
              <w:t>wszystkie wymagania 1–</w:t>
            </w:r>
            <w:r>
              <w:t>5</w:t>
            </w:r>
          </w:p>
        </w:tc>
        <w:tc>
          <w:tcPr>
            <w:tcW w:w="2523" w:type="dxa"/>
          </w:tcPr>
          <w:p w14:paraId="264E5F4D" w14:textId="4CB5310D" w:rsidR="00526C20" w:rsidRPr="001D2F91" w:rsidRDefault="00526C20" w:rsidP="00526C20">
            <w:pPr>
              <w:pStyle w:val="bulet"/>
            </w:pPr>
            <w:r w:rsidRPr="001D2F91">
              <w:t>wszystkie wymagania 1–</w:t>
            </w:r>
            <w:r>
              <w:t>5</w:t>
            </w:r>
          </w:p>
        </w:tc>
        <w:tc>
          <w:tcPr>
            <w:tcW w:w="2523" w:type="dxa"/>
          </w:tcPr>
          <w:p w14:paraId="27AADEA5" w14:textId="2F46A5FA" w:rsidR="00526C20" w:rsidRPr="001D2F91" w:rsidRDefault="00526C20" w:rsidP="00526C20">
            <w:pPr>
              <w:pStyle w:val="bulet"/>
            </w:pPr>
            <w:r w:rsidRPr="001D2F91">
              <w:t>wszystkie wymagania 1–</w:t>
            </w:r>
            <w:r>
              <w:t>5</w:t>
            </w:r>
          </w:p>
        </w:tc>
        <w:tc>
          <w:tcPr>
            <w:tcW w:w="2524" w:type="dxa"/>
          </w:tcPr>
          <w:p w14:paraId="612C3954" w14:textId="56451A2D" w:rsidR="00526C20" w:rsidRPr="001D2F91" w:rsidRDefault="00526C20" w:rsidP="00526C20">
            <w:pPr>
              <w:pStyle w:val="bulet"/>
              <w:rPr>
                <w:highlight w:val="white"/>
              </w:rPr>
            </w:pPr>
            <w:r w:rsidRPr="001D2F91">
              <w:t>wszystkie wymagania 1–</w:t>
            </w:r>
            <w:r>
              <w:t>5</w:t>
            </w:r>
          </w:p>
        </w:tc>
      </w:tr>
      <w:tr w:rsidR="00526C20" w:rsidRPr="00A36E77" w14:paraId="75ECC6A2" w14:textId="77777777" w:rsidTr="00E217F4">
        <w:tc>
          <w:tcPr>
            <w:tcW w:w="567" w:type="dxa"/>
            <w:shd w:val="clear" w:color="auto" w:fill="FEF3DA"/>
          </w:tcPr>
          <w:p w14:paraId="36C81790" w14:textId="77777777" w:rsidR="00526C20" w:rsidRPr="00A36E77" w:rsidRDefault="00526C20" w:rsidP="00526C20">
            <w:pPr>
              <w:pStyle w:val="tab1"/>
            </w:pPr>
            <w:r w:rsidRPr="00A36E77">
              <w:t>IV.</w:t>
            </w:r>
          </w:p>
        </w:tc>
        <w:tc>
          <w:tcPr>
            <w:tcW w:w="14034" w:type="dxa"/>
            <w:gridSpan w:val="6"/>
          </w:tcPr>
          <w:p w14:paraId="353CBB5E" w14:textId="6ADFAE93" w:rsidR="00526C20" w:rsidRPr="00A36E77" w:rsidRDefault="00526C20" w:rsidP="00526C20">
            <w:pPr>
              <w:pStyle w:val="tab1"/>
            </w:pPr>
            <w:r w:rsidRPr="004D0F1D">
              <w:rPr>
                <w:bCs/>
              </w:rPr>
              <w:t>Kręgowce, część 1</w:t>
            </w:r>
          </w:p>
        </w:tc>
      </w:tr>
      <w:tr w:rsidR="008E06B9" w:rsidRPr="00E46447" w14:paraId="342D66F1" w14:textId="77777777" w:rsidTr="0064152E">
        <w:tc>
          <w:tcPr>
            <w:tcW w:w="567" w:type="dxa"/>
            <w:shd w:val="clear" w:color="auto" w:fill="FEF3DA"/>
          </w:tcPr>
          <w:p w14:paraId="5779E0E4" w14:textId="450CF222" w:rsidR="008E06B9" w:rsidRPr="003B0A99" w:rsidRDefault="008E06B9" w:rsidP="008E06B9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14:paraId="79B565F0" w14:textId="091C36EE" w:rsidR="008E06B9" w:rsidRPr="00E46447" w:rsidRDefault="008E06B9" w:rsidP="008E06B9">
            <w:r w:rsidRPr="007B4032">
              <w:rPr>
                <w:rFonts w:eastAsia="Calibri" w:cs="Calibri"/>
              </w:rPr>
              <w:t>Co ułatwia rybie życie</w:t>
            </w:r>
            <w:r w:rsidR="0026480D">
              <w:rPr>
                <w:rFonts w:eastAsia="Calibri" w:cs="Calibri"/>
              </w:rPr>
              <w:t xml:space="preserve"> w </w:t>
            </w:r>
            <w:r w:rsidRPr="007B4032">
              <w:rPr>
                <w:rFonts w:eastAsia="Calibri" w:cs="Calibri"/>
              </w:rPr>
              <w:t>wodzie?</w:t>
            </w:r>
          </w:p>
        </w:tc>
        <w:tc>
          <w:tcPr>
            <w:tcW w:w="2523" w:type="dxa"/>
          </w:tcPr>
          <w:p w14:paraId="3F14A398" w14:textId="6D6DA092" w:rsidR="008E06B9" w:rsidRPr="00A36E77" w:rsidRDefault="008E06B9" w:rsidP="00112066">
            <w:pPr>
              <w:pStyle w:val="bulet"/>
            </w:pPr>
            <w:r>
              <w:t xml:space="preserve">Rozpoznaje na zdjęciach, schematach itd. </w:t>
            </w:r>
            <w:r w:rsidR="00112066">
              <w:t xml:space="preserve">przedstawicieli </w:t>
            </w:r>
            <w:r>
              <w:t>ryb</w:t>
            </w:r>
          </w:p>
        </w:tc>
        <w:tc>
          <w:tcPr>
            <w:tcW w:w="2523" w:type="dxa"/>
          </w:tcPr>
          <w:p w14:paraId="15D4DE5B" w14:textId="4075D1B3" w:rsidR="008E06B9" w:rsidRPr="00A36E77" w:rsidRDefault="008E06B9" w:rsidP="00112066">
            <w:pPr>
              <w:pStyle w:val="bulet"/>
            </w:pPr>
            <w:r>
              <w:t xml:space="preserve">Przedstawia przy pomocy zdjęć, schematów, przeprowadzonej obserwacji ryb akwariowych itd. </w:t>
            </w:r>
            <w:r w:rsidR="00112066">
              <w:t xml:space="preserve">cechy </w:t>
            </w:r>
            <w:r>
              <w:t>wspólne ryb</w:t>
            </w:r>
            <w:r w:rsidR="00112066">
              <w:t>.</w:t>
            </w:r>
          </w:p>
        </w:tc>
        <w:tc>
          <w:tcPr>
            <w:tcW w:w="2523" w:type="dxa"/>
          </w:tcPr>
          <w:p w14:paraId="2262FE43" w14:textId="5027D21D" w:rsidR="008E06B9" w:rsidRPr="00A36E77" w:rsidRDefault="008E06B9" w:rsidP="00112066">
            <w:pPr>
              <w:pStyle w:val="bulet"/>
            </w:pPr>
            <w:r>
              <w:t>Opisuje przy pomocy zdjęć, schematów, przeprowadzonej obserwacji ryb akwariowych</w:t>
            </w:r>
            <w:r w:rsidR="0026480D">
              <w:t xml:space="preserve"> </w:t>
            </w:r>
            <w:r>
              <w:t xml:space="preserve">itd. </w:t>
            </w:r>
            <w:r w:rsidR="00112066">
              <w:t xml:space="preserve">przystosowania </w:t>
            </w:r>
            <w:r>
              <w:t>ryb do życia</w:t>
            </w:r>
            <w:r w:rsidR="0026480D">
              <w:t xml:space="preserve"> w </w:t>
            </w:r>
            <w:r>
              <w:t>wodzie</w:t>
            </w:r>
            <w:r w:rsidR="00112066">
              <w:t>.</w:t>
            </w:r>
          </w:p>
        </w:tc>
        <w:tc>
          <w:tcPr>
            <w:tcW w:w="2523" w:type="dxa"/>
          </w:tcPr>
          <w:p w14:paraId="4AC10277" w14:textId="366948CE" w:rsidR="008E06B9" w:rsidRPr="00A36E77" w:rsidRDefault="00112066" w:rsidP="00112066">
            <w:pPr>
              <w:pStyle w:val="bulet"/>
            </w:pPr>
            <w:r>
              <w:t xml:space="preserve">Określa </w:t>
            </w:r>
            <w:r w:rsidR="008E06B9">
              <w:t>zmiennocieplność ryb</w:t>
            </w:r>
            <w:r>
              <w:t>.</w:t>
            </w:r>
          </w:p>
        </w:tc>
        <w:tc>
          <w:tcPr>
            <w:tcW w:w="2524" w:type="dxa"/>
          </w:tcPr>
          <w:p w14:paraId="69887CEC" w14:textId="5B8D4E66" w:rsidR="008E06B9" w:rsidRPr="00A36E77" w:rsidRDefault="00112066" w:rsidP="00112066">
            <w:pPr>
              <w:pStyle w:val="bulet"/>
            </w:pPr>
            <w:r>
              <w:t xml:space="preserve">Omawia </w:t>
            </w:r>
            <w:r w:rsidR="008E06B9">
              <w:t>sposób rozmnażania</w:t>
            </w:r>
            <w:r w:rsidR="0026480D">
              <w:t xml:space="preserve"> i </w:t>
            </w:r>
            <w:r w:rsidR="008E06B9">
              <w:t>rozwój ryb</w:t>
            </w:r>
            <w:r>
              <w:t>.</w:t>
            </w:r>
          </w:p>
        </w:tc>
      </w:tr>
      <w:tr w:rsidR="008E06B9" w:rsidRPr="00E46447" w14:paraId="25E8FC73" w14:textId="77777777" w:rsidTr="0064152E">
        <w:tc>
          <w:tcPr>
            <w:tcW w:w="567" w:type="dxa"/>
            <w:shd w:val="clear" w:color="auto" w:fill="FEF3DA"/>
          </w:tcPr>
          <w:p w14:paraId="4CD2F308" w14:textId="1CB1D66C" w:rsidR="008E06B9" w:rsidRPr="003B0A99" w:rsidRDefault="008E06B9" w:rsidP="008E06B9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14:paraId="53C25EAF" w14:textId="0B8DD1BE" w:rsidR="008E06B9" w:rsidRPr="00E46447" w:rsidRDefault="008E06B9" w:rsidP="008E06B9">
            <w:r w:rsidRPr="007B4032">
              <w:rPr>
                <w:rFonts w:eastAsia="Calibri" w:cs="Calibri"/>
              </w:rPr>
              <w:t>Gdzie występują ryby</w:t>
            </w:r>
            <w:r w:rsidR="0026480D">
              <w:rPr>
                <w:rFonts w:eastAsia="Calibri" w:cs="Calibri"/>
              </w:rPr>
              <w:t xml:space="preserve"> i </w:t>
            </w:r>
            <w:r w:rsidRPr="007B4032">
              <w:rPr>
                <w:rFonts w:eastAsia="Calibri" w:cs="Calibri"/>
              </w:rPr>
              <w:t>jakie mają znaczenie?</w:t>
            </w:r>
          </w:p>
        </w:tc>
        <w:tc>
          <w:tcPr>
            <w:tcW w:w="2523" w:type="dxa"/>
          </w:tcPr>
          <w:p w14:paraId="62B7452D" w14:textId="16FA864E" w:rsidR="008E06B9" w:rsidRPr="00A36E77" w:rsidRDefault="008E06B9" w:rsidP="00112066">
            <w:pPr>
              <w:pStyle w:val="bulet"/>
            </w:pPr>
            <w:r>
              <w:t>Wyjaśnia znaczenie ryb dla przyrody</w:t>
            </w:r>
            <w:r w:rsidR="00735FC3">
              <w:t>.</w:t>
            </w:r>
          </w:p>
        </w:tc>
        <w:tc>
          <w:tcPr>
            <w:tcW w:w="2523" w:type="dxa"/>
          </w:tcPr>
          <w:p w14:paraId="2BE5B4E1" w14:textId="23FF273E" w:rsidR="008E06B9" w:rsidRPr="00A36E77" w:rsidRDefault="00112066" w:rsidP="00112066">
            <w:pPr>
              <w:pStyle w:val="bulet"/>
            </w:pPr>
            <w:r>
              <w:t xml:space="preserve">Wyjaśnia </w:t>
            </w:r>
            <w:r w:rsidR="008E06B9">
              <w:t>znaczenie ryb dla człowieka</w:t>
            </w:r>
            <w:r w:rsidR="00735FC3">
              <w:t>.</w:t>
            </w:r>
          </w:p>
        </w:tc>
        <w:tc>
          <w:tcPr>
            <w:tcW w:w="2523" w:type="dxa"/>
          </w:tcPr>
          <w:p w14:paraId="2658D3F0" w14:textId="0E914540" w:rsidR="008E06B9" w:rsidRPr="00A36E77" w:rsidRDefault="00112066" w:rsidP="00112066">
            <w:pPr>
              <w:pStyle w:val="bulet"/>
            </w:pPr>
            <w:r>
              <w:t xml:space="preserve">Wymienia </w:t>
            </w:r>
            <w:r w:rsidR="008E06B9">
              <w:t>przykłady działań człowieka wpływające na różnorodność ryb</w:t>
            </w:r>
            <w:r w:rsidR="00735FC3">
              <w:t>.</w:t>
            </w:r>
          </w:p>
        </w:tc>
        <w:tc>
          <w:tcPr>
            <w:tcW w:w="2523" w:type="dxa"/>
          </w:tcPr>
          <w:p w14:paraId="38C75A81" w14:textId="4946208D" w:rsidR="008E06B9" w:rsidRPr="00A36E77" w:rsidRDefault="00112066" w:rsidP="00112066">
            <w:pPr>
              <w:pStyle w:val="bulet"/>
            </w:pPr>
            <w:r>
              <w:t xml:space="preserve">Rozróżnia </w:t>
            </w:r>
            <w:r w:rsidR="008E06B9">
              <w:t>działania człowieka wpływające na różnorodność ryb na pozytywne</w:t>
            </w:r>
            <w:r w:rsidR="0026480D">
              <w:t xml:space="preserve"> i </w:t>
            </w:r>
            <w:r w:rsidR="008E06B9">
              <w:t>negatywne</w:t>
            </w:r>
            <w:r w:rsidR="00735FC3">
              <w:t>.</w:t>
            </w:r>
          </w:p>
        </w:tc>
        <w:tc>
          <w:tcPr>
            <w:tcW w:w="2524" w:type="dxa"/>
          </w:tcPr>
          <w:p w14:paraId="52E7E92B" w14:textId="6DC4AEA7" w:rsidR="008E06B9" w:rsidRPr="00A36E77" w:rsidRDefault="00112066" w:rsidP="00112066">
            <w:pPr>
              <w:pStyle w:val="bulet"/>
            </w:pPr>
            <w:r>
              <w:t xml:space="preserve">Omawia </w:t>
            </w:r>
            <w:r w:rsidR="008E06B9">
              <w:t>działania ochronne człowieka na różnorodność ryb</w:t>
            </w:r>
            <w:r w:rsidR="00735FC3">
              <w:t>.</w:t>
            </w:r>
          </w:p>
        </w:tc>
      </w:tr>
      <w:tr w:rsidR="008E06B9" w:rsidRPr="00E46447" w14:paraId="35E97132" w14:textId="77777777" w:rsidTr="0064152E">
        <w:tc>
          <w:tcPr>
            <w:tcW w:w="567" w:type="dxa"/>
            <w:shd w:val="clear" w:color="auto" w:fill="FEF3DA"/>
          </w:tcPr>
          <w:p w14:paraId="76299BD8" w14:textId="6D7BBF6E" w:rsidR="008E06B9" w:rsidRPr="003B0A99" w:rsidRDefault="008E06B9" w:rsidP="008E06B9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14:paraId="354CA608" w14:textId="1B77410A" w:rsidR="008E06B9" w:rsidRPr="00E46447" w:rsidRDefault="008E06B9" w:rsidP="008E06B9">
            <w:r w:rsidRPr="007B4032">
              <w:rPr>
                <w:rFonts w:eastAsia="Calibri" w:cs="Calibri"/>
              </w:rPr>
              <w:t>Dlaczego płazy to zwierzęta dwuśrodowiskowe?</w:t>
            </w:r>
          </w:p>
        </w:tc>
        <w:tc>
          <w:tcPr>
            <w:tcW w:w="2523" w:type="dxa"/>
          </w:tcPr>
          <w:p w14:paraId="588A3E6C" w14:textId="6DC6C7CD" w:rsidR="008E06B9" w:rsidRPr="00A36E77" w:rsidRDefault="008E06B9" w:rsidP="00112066">
            <w:pPr>
              <w:pStyle w:val="bulet"/>
            </w:pPr>
            <w:r>
              <w:t>Rozpoznaje na zdjęciach, schematach, okazach naturalnych</w:t>
            </w:r>
            <w:r w:rsidR="0026480D">
              <w:t xml:space="preserve"> w </w:t>
            </w:r>
            <w:r>
              <w:t>terenie przedstawicieli płazów</w:t>
            </w:r>
            <w:r w:rsidR="00E06F26">
              <w:t>.</w:t>
            </w:r>
          </w:p>
        </w:tc>
        <w:tc>
          <w:tcPr>
            <w:tcW w:w="2523" w:type="dxa"/>
          </w:tcPr>
          <w:p w14:paraId="4A8993F2" w14:textId="6310AD1D" w:rsidR="008E06B9" w:rsidRPr="00A36E77" w:rsidRDefault="008E06B9" w:rsidP="00112066">
            <w:pPr>
              <w:pStyle w:val="bulet"/>
            </w:pPr>
            <w:r>
              <w:t>Przedstawia przy pomocy zdjęć, schematów, okazów naturalnych</w:t>
            </w:r>
            <w:r w:rsidR="0026480D">
              <w:t xml:space="preserve"> w </w:t>
            </w:r>
            <w:r>
              <w:t xml:space="preserve">terenie itd. </w:t>
            </w:r>
            <w:r w:rsidR="00E06F26">
              <w:t>c</w:t>
            </w:r>
            <w:r w:rsidR="00112066">
              <w:t xml:space="preserve">echy </w:t>
            </w:r>
            <w:r>
              <w:t>wspólne płazów</w:t>
            </w:r>
            <w:r w:rsidR="00E06F26">
              <w:t>.</w:t>
            </w:r>
          </w:p>
        </w:tc>
        <w:tc>
          <w:tcPr>
            <w:tcW w:w="2523" w:type="dxa"/>
          </w:tcPr>
          <w:p w14:paraId="1AFD752C" w14:textId="1567B54A" w:rsidR="008E06B9" w:rsidRPr="00A36E77" w:rsidRDefault="008E06B9" w:rsidP="00112066">
            <w:pPr>
              <w:pStyle w:val="bulet"/>
            </w:pPr>
            <w:r>
              <w:t>Opisuje przy pomocy zdjęć, schematów, okazów naturalnych</w:t>
            </w:r>
            <w:r w:rsidR="0026480D">
              <w:t xml:space="preserve"> w </w:t>
            </w:r>
            <w:r>
              <w:t>terenie przystosowania płazów do życia</w:t>
            </w:r>
            <w:r w:rsidR="0026480D">
              <w:t xml:space="preserve"> w </w:t>
            </w:r>
            <w:r>
              <w:t>wodzie</w:t>
            </w:r>
            <w:r w:rsidR="0026480D">
              <w:t xml:space="preserve"> i </w:t>
            </w:r>
            <w:r>
              <w:t>na lądzie</w:t>
            </w:r>
            <w:r w:rsidR="00E06F26">
              <w:t>.</w:t>
            </w:r>
          </w:p>
        </w:tc>
        <w:tc>
          <w:tcPr>
            <w:tcW w:w="2523" w:type="dxa"/>
          </w:tcPr>
          <w:p w14:paraId="0884CCB0" w14:textId="1379F6FB" w:rsidR="008E06B9" w:rsidRPr="00A36E77" w:rsidRDefault="00112066" w:rsidP="00112066">
            <w:pPr>
              <w:pStyle w:val="bulet"/>
            </w:pPr>
            <w:r>
              <w:t xml:space="preserve">Określa </w:t>
            </w:r>
            <w:r w:rsidR="008E06B9">
              <w:t>zmiennocieplność płazów</w:t>
            </w:r>
            <w:r w:rsidR="00E06F26">
              <w:t>.</w:t>
            </w:r>
          </w:p>
        </w:tc>
        <w:tc>
          <w:tcPr>
            <w:tcW w:w="2524" w:type="dxa"/>
          </w:tcPr>
          <w:p w14:paraId="25986530" w14:textId="0AAA90BE" w:rsidR="008E06B9" w:rsidRDefault="00112066" w:rsidP="00112066">
            <w:pPr>
              <w:pStyle w:val="bulet"/>
            </w:pPr>
            <w:r>
              <w:t xml:space="preserve">Przedstawia </w:t>
            </w:r>
            <w:r w:rsidR="008E06B9">
              <w:t>sposób rozmnażania</w:t>
            </w:r>
            <w:r w:rsidR="0026480D">
              <w:t xml:space="preserve"> i </w:t>
            </w:r>
            <w:r w:rsidR="008E06B9">
              <w:t>rozwoju płazów</w:t>
            </w:r>
            <w:r w:rsidR="00E06F26">
              <w:t>.</w:t>
            </w:r>
          </w:p>
          <w:p w14:paraId="626EB681" w14:textId="266ED4D9" w:rsidR="008E06B9" w:rsidRDefault="00112066" w:rsidP="00112066">
            <w:pPr>
              <w:pStyle w:val="bulet"/>
            </w:pPr>
            <w:r>
              <w:t xml:space="preserve">Wskazuje </w:t>
            </w:r>
            <w:r w:rsidR="008E06B9">
              <w:t>różnicę między kijanką</w:t>
            </w:r>
            <w:r w:rsidR="0026480D">
              <w:t xml:space="preserve"> a </w:t>
            </w:r>
            <w:r w:rsidR="008E06B9">
              <w:t>dorosłym płazem</w:t>
            </w:r>
            <w:r w:rsidR="00E06F26">
              <w:t>.</w:t>
            </w:r>
          </w:p>
          <w:p w14:paraId="69AD3C26" w14:textId="5D2D6B0F" w:rsidR="008E06B9" w:rsidRPr="00A36E77" w:rsidRDefault="00112066" w:rsidP="00112066">
            <w:pPr>
              <w:pStyle w:val="bulet"/>
            </w:pPr>
            <w:r>
              <w:t xml:space="preserve">Wskazuje </w:t>
            </w:r>
            <w:r w:rsidR="008E06B9">
              <w:t>różnice między żabą</w:t>
            </w:r>
            <w:r w:rsidR="0026480D">
              <w:t xml:space="preserve"> a </w:t>
            </w:r>
            <w:r w:rsidR="008E06B9">
              <w:t>ropuchą</w:t>
            </w:r>
            <w:r w:rsidR="009D0C51">
              <w:t>.</w:t>
            </w:r>
          </w:p>
        </w:tc>
      </w:tr>
      <w:tr w:rsidR="008E06B9" w:rsidRPr="00E46447" w14:paraId="64AF8CFF" w14:textId="77777777" w:rsidTr="0064152E">
        <w:tc>
          <w:tcPr>
            <w:tcW w:w="567" w:type="dxa"/>
            <w:shd w:val="clear" w:color="auto" w:fill="FEF3DA"/>
          </w:tcPr>
          <w:p w14:paraId="5685994B" w14:textId="3F6BC2C4" w:rsidR="008E06B9" w:rsidRPr="003B0A99" w:rsidRDefault="008E06B9" w:rsidP="008E06B9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14:paraId="5E56A797" w14:textId="513153AC" w:rsidR="008E06B9" w:rsidRPr="00E46447" w:rsidRDefault="008E06B9" w:rsidP="008E06B9">
            <w:r w:rsidRPr="007B4032">
              <w:rPr>
                <w:rFonts w:eastAsia="Calibri" w:cs="Calibri"/>
              </w:rPr>
              <w:t>Gdzie występują płazy</w:t>
            </w:r>
            <w:r w:rsidR="0026480D">
              <w:rPr>
                <w:rFonts w:eastAsia="Calibri" w:cs="Calibri"/>
              </w:rPr>
              <w:t xml:space="preserve"> i </w:t>
            </w:r>
            <w:r w:rsidRPr="007B4032">
              <w:rPr>
                <w:rFonts w:eastAsia="Calibri" w:cs="Calibri"/>
              </w:rPr>
              <w:t>jakie mają znaczenie?</w:t>
            </w:r>
          </w:p>
        </w:tc>
        <w:tc>
          <w:tcPr>
            <w:tcW w:w="2523" w:type="dxa"/>
          </w:tcPr>
          <w:p w14:paraId="3D68216D" w14:textId="4C9BDAFC" w:rsidR="008E06B9" w:rsidRPr="00A36E77" w:rsidRDefault="008E06B9" w:rsidP="00112066">
            <w:pPr>
              <w:pStyle w:val="bulet"/>
            </w:pPr>
            <w:r>
              <w:t>Wyjaśnia znaczenie płazów dla przyrody</w:t>
            </w:r>
            <w:r w:rsidR="009D0C51">
              <w:t>.</w:t>
            </w:r>
          </w:p>
        </w:tc>
        <w:tc>
          <w:tcPr>
            <w:tcW w:w="2523" w:type="dxa"/>
          </w:tcPr>
          <w:p w14:paraId="5ED716B5" w14:textId="122CDCE0" w:rsidR="008E06B9" w:rsidRPr="00A36E77" w:rsidRDefault="008E06B9" w:rsidP="00112066">
            <w:pPr>
              <w:pStyle w:val="bulet"/>
            </w:pPr>
            <w:r>
              <w:t>Wyjaśnia znaczenie płazów dla człowieka</w:t>
            </w:r>
            <w:r w:rsidR="009D0C51">
              <w:t>.</w:t>
            </w:r>
          </w:p>
        </w:tc>
        <w:tc>
          <w:tcPr>
            <w:tcW w:w="2523" w:type="dxa"/>
          </w:tcPr>
          <w:p w14:paraId="7C8EFBDC" w14:textId="5E22435B" w:rsidR="008E06B9" w:rsidRPr="00A36E77" w:rsidRDefault="00112066" w:rsidP="00112066">
            <w:pPr>
              <w:pStyle w:val="bulet"/>
            </w:pPr>
            <w:r>
              <w:t xml:space="preserve">Wymienia </w:t>
            </w:r>
            <w:r w:rsidR="008E06B9">
              <w:t>przykłady działań człowieka wpływające na różnorodność płazów</w:t>
            </w:r>
            <w:r w:rsidR="009D0C51">
              <w:t>.</w:t>
            </w:r>
          </w:p>
        </w:tc>
        <w:tc>
          <w:tcPr>
            <w:tcW w:w="2523" w:type="dxa"/>
          </w:tcPr>
          <w:p w14:paraId="14612C86" w14:textId="637EECEC" w:rsidR="008E06B9" w:rsidRPr="00A36E77" w:rsidRDefault="00112066" w:rsidP="00112066">
            <w:pPr>
              <w:pStyle w:val="bulet"/>
            </w:pPr>
            <w:r>
              <w:t xml:space="preserve">Opisuje </w:t>
            </w:r>
            <w:r w:rsidR="008E06B9">
              <w:t>czynniki zagrażające płazom</w:t>
            </w:r>
            <w:r w:rsidR="009D0C51">
              <w:t>.</w:t>
            </w:r>
          </w:p>
        </w:tc>
        <w:tc>
          <w:tcPr>
            <w:tcW w:w="2524" w:type="dxa"/>
          </w:tcPr>
          <w:p w14:paraId="718D1642" w14:textId="77777777" w:rsidR="009D0C51" w:rsidRDefault="00112066" w:rsidP="00112066">
            <w:pPr>
              <w:pStyle w:val="bulet"/>
            </w:pPr>
            <w:r>
              <w:t xml:space="preserve">Opisuje </w:t>
            </w:r>
            <w:r w:rsidR="008E06B9">
              <w:t>sposoby ochrony płazów</w:t>
            </w:r>
            <w:r w:rsidR="009D0C51">
              <w:t>.</w:t>
            </w:r>
          </w:p>
          <w:p w14:paraId="6EF5BF0F" w14:textId="66500881" w:rsidR="008E06B9" w:rsidRPr="00A36E77" w:rsidRDefault="00112066" w:rsidP="00112066">
            <w:pPr>
              <w:pStyle w:val="bulet"/>
            </w:pPr>
            <w:r>
              <w:t>Rozpoznaje</w:t>
            </w:r>
            <w:r w:rsidR="0026480D">
              <w:t xml:space="preserve"> i </w:t>
            </w:r>
            <w:r w:rsidR="008E06B9">
              <w:t>charakteryzuje wybrane gatunki płazów występujących</w:t>
            </w:r>
            <w:r w:rsidR="0026480D">
              <w:t xml:space="preserve"> w </w:t>
            </w:r>
            <w:r w:rsidR="008E06B9">
              <w:t>Polsce</w:t>
            </w:r>
            <w:r w:rsidR="009D0C51">
              <w:t>.</w:t>
            </w:r>
          </w:p>
        </w:tc>
      </w:tr>
      <w:tr w:rsidR="008E06B9" w:rsidRPr="00E46447" w14:paraId="2415B25F" w14:textId="77777777" w:rsidTr="0064152E">
        <w:tc>
          <w:tcPr>
            <w:tcW w:w="567" w:type="dxa"/>
            <w:shd w:val="clear" w:color="auto" w:fill="FEF3DA"/>
          </w:tcPr>
          <w:p w14:paraId="178D2B9E" w14:textId="5560024A" w:rsidR="008E06B9" w:rsidRPr="003B0A99" w:rsidRDefault="008E06B9" w:rsidP="008E06B9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14:paraId="1DCEFC21" w14:textId="2730BF69" w:rsidR="008E06B9" w:rsidRPr="00E46447" w:rsidRDefault="008E06B9" w:rsidP="008E06B9">
            <w:r w:rsidRPr="007B4032">
              <w:rPr>
                <w:rFonts w:eastAsia="Calibri" w:cs="Calibri"/>
              </w:rPr>
              <w:t xml:space="preserve">Jak gady przystosowały się do środowiska </w:t>
            </w:r>
            <w:r w:rsidRPr="007B4032">
              <w:rPr>
                <w:rFonts w:eastAsia="Calibri" w:cs="Calibri"/>
              </w:rPr>
              <w:lastRenderedPageBreak/>
              <w:t>lądowego?</w:t>
            </w:r>
          </w:p>
        </w:tc>
        <w:tc>
          <w:tcPr>
            <w:tcW w:w="2523" w:type="dxa"/>
          </w:tcPr>
          <w:p w14:paraId="63D790D6" w14:textId="21986FFA" w:rsidR="008E06B9" w:rsidRPr="00A36E77" w:rsidRDefault="008E06B9" w:rsidP="00112066">
            <w:pPr>
              <w:pStyle w:val="bulet"/>
            </w:pPr>
            <w:r>
              <w:lastRenderedPageBreak/>
              <w:t>Rozpoznaje na zdjęciach, schematach, okazach naturalnych</w:t>
            </w:r>
            <w:r w:rsidR="0026480D">
              <w:t xml:space="preserve"> w </w:t>
            </w:r>
            <w:r>
              <w:t>terenie przedstawicieli gadów</w:t>
            </w:r>
            <w:r w:rsidR="009D0C51">
              <w:t>.</w:t>
            </w:r>
          </w:p>
        </w:tc>
        <w:tc>
          <w:tcPr>
            <w:tcW w:w="2523" w:type="dxa"/>
          </w:tcPr>
          <w:p w14:paraId="2A427D66" w14:textId="2B0A1474" w:rsidR="008E06B9" w:rsidRPr="00A36E77" w:rsidRDefault="008E06B9" w:rsidP="00112066">
            <w:pPr>
              <w:pStyle w:val="bulet"/>
            </w:pPr>
            <w:r>
              <w:t>Przedstawia przy pomocy zdjęć, schematów, okazów naturalnych</w:t>
            </w:r>
            <w:r w:rsidR="0026480D">
              <w:t xml:space="preserve"> w </w:t>
            </w:r>
            <w:r>
              <w:t xml:space="preserve">terenie itd. </w:t>
            </w:r>
            <w:r w:rsidR="009D0C51">
              <w:t>c</w:t>
            </w:r>
            <w:r w:rsidR="00112066">
              <w:t xml:space="preserve">echy </w:t>
            </w:r>
            <w:r>
              <w:lastRenderedPageBreak/>
              <w:t>wspólne gadów</w:t>
            </w:r>
            <w:r w:rsidR="009D0C51">
              <w:t>.</w:t>
            </w:r>
          </w:p>
        </w:tc>
        <w:tc>
          <w:tcPr>
            <w:tcW w:w="2523" w:type="dxa"/>
          </w:tcPr>
          <w:p w14:paraId="53D184A0" w14:textId="18A09D3D" w:rsidR="008E06B9" w:rsidRPr="00A36E77" w:rsidRDefault="008E06B9" w:rsidP="00112066">
            <w:pPr>
              <w:pStyle w:val="bulet"/>
            </w:pPr>
            <w:r>
              <w:lastRenderedPageBreak/>
              <w:t>Opisuje przy pomocy zdjęć, schematów, okazów naturalnych</w:t>
            </w:r>
            <w:r w:rsidR="0026480D">
              <w:t xml:space="preserve"> w </w:t>
            </w:r>
            <w:r>
              <w:t xml:space="preserve">terenie przystosowania </w:t>
            </w:r>
            <w:r>
              <w:lastRenderedPageBreak/>
              <w:t>gadów do życia na lądzie</w:t>
            </w:r>
            <w:r w:rsidR="009D0C51">
              <w:t>.</w:t>
            </w:r>
          </w:p>
        </w:tc>
        <w:tc>
          <w:tcPr>
            <w:tcW w:w="2523" w:type="dxa"/>
          </w:tcPr>
          <w:p w14:paraId="41DF0CDD" w14:textId="5E2F25AA" w:rsidR="008E06B9" w:rsidRPr="00A36E77" w:rsidRDefault="00112066" w:rsidP="00112066">
            <w:pPr>
              <w:pStyle w:val="bulet"/>
            </w:pPr>
            <w:r>
              <w:lastRenderedPageBreak/>
              <w:t xml:space="preserve">Określa </w:t>
            </w:r>
            <w:r w:rsidR="008E06B9">
              <w:t>zmiennocieplność gadów</w:t>
            </w:r>
            <w:r w:rsidR="009D0C51">
              <w:t>.</w:t>
            </w:r>
          </w:p>
        </w:tc>
        <w:tc>
          <w:tcPr>
            <w:tcW w:w="2524" w:type="dxa"/>
          </w:tcPr>
          <w:p w14:paraId="24FD4A3C" w14:textId="06AACEAD" w:rsidR="008E06B9" w:rsidRPr="00A36E77" w:rsidRDefault="00112066" w:rsidP="00112066">
            <w:pPr>
              <w:pStyle w:val="bulet"/>
            </w:pPr>
            <w:r>
              <w:t xml:space="preserve">Przedstawia </w:t>
            </w:r>
            <w:r w:rsidR="008E06B9">
              <w:t>sposób rozmnażania</w:t>
            </w:r>
            <w:r w:rsidR="0026480D">
              <w:t xml:space="preserve"> i </w:t>
            </w:r>
            <w:r w:rsidR="008E06B9">
              <w:t>rozwoju gadów</w:t>
            </w:r>
            <w:r w:rsidR="009D0C51">
              <w:t>.</w:t>
            </w:r>
          </w:p>
        </w:tc>
      </w:tr>
      <w:tr w:rsidR="008E06B9" w:rsidRPr="00E46447" w14:paraId="04D11E16" w14:textId="77777777" w:rsidTr="0064152E">
        <w:tc>
          <w:tcPr>
            <w:tcW w:w="567" w:type="dxa"/>
            <w:shd w:val="clear" w:color="auto" w:fill="FEF3DA"/>
          </w:tcPr>
          <w:p w14:paraId="6F68A06E" w14:textId="4164F0BE" w:rsidR="008E06B9" w:rsidRPr="003B0A99" w:rsidRDefault="008E06B9" w:rsidP="008E06B9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14:paraId="1BDF8576" w14:textId="3CDC56C6" w:rsidR="008E06B9" w:rsidRPr="00E46447" w:rsidRDefault="008E06B9" w:rsidP="008E06B9">
            <w:r w:rsidRPr="007B4032">
              <w:rPr>
                <w:rFonts w:eastAsia="Calibri" w:cs="Calibri"/>
              </w:rPr>
              <w:t>Gdzie występują gady</w:t>
            </w:r>
            <w:r w:rsidR="0026480D">
              <w:rPr>
                <w:rFonts w:eastAsia="Calibri" w:cs="Calibri"/>
              </w:rPr>
              <w:t xml:space="preserve"> i </w:t>
            </w:r>
            <w:r w:rsidRPr="007B4032">
              <w:rPr>
                <w:rFonts w:eastAsia="Calibri" w:cs="Calibri"/>
              </w:rPr>
              <w:t>jakie mają znaczenie?</w:t>
            </w:r>
          </w:p>
        </w:tc>
        <w:tc>
          <w:tcPr>
            <w:tcW w:w="2523" w:type="dxa"/>
          </w:tcPr>
          <w:p w14:paraId="690FD01D" w14:textId="05498CAA" w:rsidR="008E06B9" w:rsidRPr="00A36E77" w:rsidRDefault="008E06B9" w:rsidP="00112066">
            <w:pPr>
              <w:pStyle w:val="bulet"/>
            </w:pPr>
            <w:r>
              <w:t>Wyjaśnia znaczenie gadów dla przyrody</w:t>
            </w:r>
            <w:r w:rsidR="009D0C51">
              <w:t>.</w:t>
            </w:r>
          </w:p>
        </w:tc>
        <w:tc>
          <w:tcPr>
            <w:tcW w:w="2523" w:type="dxa"/>
          </w:tcPr>
          <w:p w14:paraId="1EAFD6FB" w14:textId="71A5F66D" w:rsidR="008E06B9" w:rsidRPr="00A36E77" w:rsidRDefault="008E06B9" w:rsidP="00112066">
            <w:pPr>
              <w:pStyle w:val="bulet"/>
            </w:pPr>
            <w:r>
              <w:t>Wyjaśnia znaczenie gadów dla człowieka</w:t>
            </w:r>
            <w:r w:rsidR="009D0C51">
              <w:t>.</w:t>
            </w:r>
          </w:p>
        </w:tc>
        <w:tc>
          <w:tcPr>
            <w:tcW w:w="2523" w:type="dxa"/>
          </w:tcPr>
          <w:p w14:paraId="0B98CA2F" w14:textId="06EB94EF" w:rsidR="008E06B9" w:rsidRPr="00A36E77" w:rsidRDefault="00112066" w:rsidP="00112066">
            <w:pPr>
              <w:pStyle w:val="bulet"/>
              <w:rPr>
                <w:highlight w:val="white"/>
              </w:rPr>
            </w:pPr>
            <w:r>
              <w:t xml:space="preserve">Wymienia </w:t>
            </w:r>
            <w:r w:rsidR="008E06B9">
              <w:t>przykłady działań człowieka wpływające na różnorodność gadów</w:t>
            </w:r>
            <w:r w:rsidR="009D0C51">
              <w:t>.</w:t>
            </w:r>
          </w:p>
        </w:tc>
        <w:tc>
          <w:tcPr>
            <w:tcW w:w="2523" w:type="dxa"/>
          </w:tcPr>
          <w:p w14:paraId="1BEB474E" w14:textId="16BD4681" w:rsidR="008E06B9" w:rsidRPr="00A36E77" w:rsidRDefault="00112066" w:rsidP="00112066">
            <w:pPr>
              <w:pStyle w:val="bulet"/>
            </w:pPr>
            <w:r>
              <w:t xml:space="preserve">Opisuje </w:t>
            </w:r>
            <w:r w:rsidR="008E06B9">
              <w:t>czynniki zagrażające gadom</w:t>
            </w:r>
            <w:r w:rsidR="009D0C51">
              <w:t>.</w:t>
            </w:r>
          </w:p>
        </w:tc>
        <w:tc>
          <w:tcPr>
            <w:tcW w:w="2524" w:type="dxa"/>
          </w:tcPr>
          <w:p w14:paraId="1D23E33B" w14:textId="764686BF" w:rsidR="008E06B9" w:rsidRPr="00A36E77" w:rsidRDefault="00112066" w:rsidP="00112066">
            <w:pPr>
              <w:pStyle w:val="bulet"/>
            </w:pPr>
            <w:r>
              <w:t xml:space="preserve">Opisuje </w:t>
            </w:r>
            <w:r w:rsidR="008E06B9">
              <w:t>sposoby ochrony gadów</w:t>
            </w:r>
            <w:r w:rsidR="009D0C51">
              <w:t>.</w:t>
            </w:r>
          </w:p>
        </w:tc>
      </w:tr>
      <w:tr w:rsidR="008E06B9" w:rsidRPr="00E46447" w14:paraId="5518E7B9" w14:textId="77777777" w:rsidTr="0064152E">
        <w:tc>
          <w:tcPr>
            <w:tcW w:w="567" w:type="dxa"/>
            <w:shd w:val="clear" w:color="auto" w:fill="FEF3DA"/>
          </w:tcPr>
          <w:p w14:paraId="657BE8B0" w14:textId="0777195A" w:rsidR="008E06B9" w:rsidRPr="003B0A99" w:rsidRDefault="008E06B9" w:rsidP="008E06B9">
            <w:pPr>
              <w:rPr>
                <w:b/>
              </w:rPr>
            </w:pPr>
            <w:r>
              <w:rPr>
                <w:b/>
              </w:rPr>
              <w:t>7</w:t>
            </w:r>
            <w:r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14:paraId="5D9A98B4" w14:textId="19ADFA36" w:rsidR="008E06B9" w:rsidRPr="00E46447" w:rsidRDefault="008E06B9" w:rsidP="008E06B9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IV</w:t>
            </w:r>
          </w:p>
        </w:tc>
        <w:tc>
          <w:tcPr>
            <w:tcW w:w="2523" w:type="dxa"/>
          </w:tcPr>
          <w:p w14:paraId="0EE11965" w14:textId="192ACA6E" w:rsidR="008E06B9" w:rsidRPr="00DC4BD8" w:rsidRDefault="008E06B9" w:rsidP="008E06B9">
            <w:pPr>
              <w:pStyle w:val="norm1"/>
            </w:pPr>
            <w:r w:rsidRPr="00DC4BD8">
              <w:t xml:space="preserve">wszystkie wymagania </w:t>
            </w:r>
            <w:r>
              <w:t>1</w:t>
            </w:r>
            <w:r w:rsidRPr="00DC4BD8">
              <w:t>–</w:t>
            </w:r>
            <w:r>
              <w:t>6</w:t>
            </w:r>
          </w:p>
        </w:tc>
        <w:tc>
          <w:tcPr>
            <w:tcW w:w="2523" w:type="dxa"/>
          </w:tcPr>
          <w:p w14:paraId="6C97EFA9" w14:textId="01C85828" w:rsidR="008E06B9" w:rsidRDefault="008E06B9" w:rsidP="008E06B9"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6</w:t>
            </w:r>
          </w:p>
        </w:tc>
        <w:tc>
          <w:tcPr>
            <w:tcW w:w="2523" w:type="dxa"/>
          </w:tcPr>
          <w:p w14:paraId="1BD21A89" w14:textId="456C524F" w:rsidR="008E06B9" w:rsidRDefault="008E06B9" w:rsidP="008E06B9"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6</w:t>
            </w:r>
          </w:p>
        </w:tc>
        <w:tc>
          <w:tcPr>
            <w:tcW w:w="2523" w:type="dxa"/>
          </w:tcPr>
          <w:p w14:paraId="6650C239" w14:textId="2A96AD35" w:rsidR="008E06B9" w:rsidRDefault="008E06B9" w:rsidP="008E06B9"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6</w:t>
            </w:r>
          </w:p>
        </w:tc>
        <w:tc>
          <w:tcPr>
            <w:tcW w:w="2524" w:type="dxa"/>
          </w:tcPr>
          <w:p w14:paraId="4337F759" w14:textId="0C4DBE84" w:rsidR="008E06B9" w:rsidRDefault="008E06B9" w:rsidP="008E06B9"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6</w:t>
            </w:r>
          </w:p>
        </w:tc>
      </w:tr>
      <w:tr w:rsidR="008E06B9" w:rsidRPr="00DC4BD8" w14:paraId="44F1CA22" w14:textId="77777777" w:rsidTr="00E217F4">
        <w:tc>
          <w:tcPr>
            <w:tcW w:w="567" w:type="dxa"/>
            <w:shd w:val="clear" w:color="auto" w:fill="FEF3DA"/>
          </w:tcPr>
          <w:p w14:paraId="377E8E9B" w14:textId="77777777" w:rsidR="008E06B9" w:rsidRPr="00DC4BD8" w:rsidRDefault="008E06B9" w:rsidP="008E06B9">
            <w:pPr>
              <w:pStyle w:val="tab1"/>
            </w:pPr>
            <w:r w:rsidRPr="00DC4BD8">
              <w:t>V.</w:t>
            </w:r>
          </w:p>
        </w:tc>
        <w:tc>
          <w:tcPr>
            <w:tcW w:w="14034" w:type="dxa"/>
            <w:gridSpan w:val="6"/>
          </w:tcPr>
          <w:p w14:paraId="0D31A774" w14:textId="3E3D7CF9" w:rsidR="008E06B9" w:rsidRPr="00DC4BD8" w:rsidRDefault="008E06B9" w:rsidP="008E06B9">
            <w:pPr>
              <w:pStyle w:val="tab1"/>
            </w:pPr>
            <w:r w:rsidRPr="004D0F1D">
              <w:rPr>
                <w:bCs/>
              </w:rPr>
              <w:t>Kręgowce, część 2</w:t>
            </w:r>
          </w:p>
        </w:tc>
      </w:tr>
      <w:tr w:rsidR="00785358" w:rsidRPr="00E46447" w14:paraId="7A3F0F7B" w14:textId="77777777" w:rsidTr="0084016A">
        <w:tc>
          <w:tcPr>
            <w:tcW w:w="567" w:type="dxa"/>
            <w:shd w:val="clear" w:color="auto" w:fill="FEF3DA"/>
          </w:tcPr>
          <w:p w14:paraId="0AE44EA6" w14:textId="77777777" w:rsidR="00785358" w:rsidRPr="003B0A99" w:rsidRDefault="00785358" w:rsidP="00785358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14:paraId="73A9F70A" w14:textId="5048B684" w:rsidR="00785358" w:rsidRPr="00E46447" w:rsidRDefault="00785358" w:rsidP="00785358">
            <w:r w:rsidRPr="007B4032">
              <w:rPr>
                <w:rFonts w:eastAsia="Calibri" w:cs="Calibri"/>
              </w:rPr>
              <w:t>Jak ptaki przystosowały się do lotu?</w:t>
            </w:r>
          </w:p>
        </w:tc>
        <w:tc>
          <w:tcPr>
            <w:tcW w:w="2523" w:type="dxa"/>
          </w:tcPr>
          <w:p w14:paraId="43C97049" w14:textId="02870FDE" w:rsidR="00785358" w:rsidRPr="00785358" w:rsidRDefault="00785358" w:rsidP="00785358">
            <w:pPr>
              <w:pStyle w:val="bulet"/>
            </w:pPr>
            <w:r w:rsidRPr="00785358">
              <w:t>Rozpoznaje</w:t>
            </w:r>
            <w:r w:rsidR="0026480D">
              <w:t xml:space="preserve"> </w:t>
            </w:r>
            <w:r w:rsidRPr="00785358">
              <w:t>ptaki np. na rysunku/ fotografii</w:t>
            </w:r>
            <w:r w:rsidR="0026480D">
              <w:t xml:space="preserve"> i </w:t>
            </w:r>
            <w:r w:rsidRPr="00785358">
              <w:t>odróżnia je od innych zwierząt.</w:t>
            </w:r>
          </w:p>
          <w:p w14:paraId="21E577F7" w14:textId="294F7F0A" w:rsidR="00785358" w:rsidRPr="00785358" w:rsidRDefault="00785358" w:rsidP="00785358">
            <w:pPr>
              <w:pStyle w:val="bulet"/>
            </w:pPr>
            <w:r w:rsidRPr="00785358">
              <w:t>Przedstawia cechy charakterystyczne ptaków</w:t>
            </w:r>
            <w:r w:rsidR="0026480D">
              <w:t xml:space="preserve"> i </w:t>
            </w:r>
            <w:r w:rsidRPr="00785358">
              <w:t>wymienia cechy umożliwiające zaklasyfikowanie organizmu do ptaków.</w:t>
            </w:r>
          </w:p>
          <w:p w14:paraId="5A773870" w14:textId="2E3DBF50" w:rsidR="00785358" w:rsidRPr="00785358" w:rsidRDefault="00785358" w:rsidP="00785358">
            <w:pPr>
              <w:pStyle w:val="bulet"/>
            </w:pPr>
          </w:p>
        </w:tc>
        <w:tc>
          <w:tcPr>
            <w:tcW w:w="2523" w:type="dxa"/>
          </w:tcPr>
          <w:p w14:paraId="7B37F13B" w14:textId="77777777" w:rsidR="00785358" w:rsidRPr="00785358" w:rsidRDefault="00785358" w:rsidP="00785358">
            <w:pPr>
              <w:pStyle w:val="bulet"/>
            </w:pPr>
            <w:r w:rsidRPr="00785358">
              <w:t>Opisuje przystosowania ptaków do lotu.</w:t>
            </w:r>
          </w:p>
          <w:p w14:paraId="2C2E4E9C" w14:textId="77777777" w:rsidR="00785358" w:rsidRPr="00785358" w:rsidRDefault="00785358" w:rsidP="00785358">
            <w:pPr>
              <w:pStyle w:val="bulet"/>
            </w:pPr>
            <w:r w:rsidRPr="00785358">
              <w:t>Przedstawia ptaki jako zwierzęta stałocieplne.</w:t>
            </w:r>
          </w:p>
          <w:p w14:paraId="2ABCF9A1" w14:textId="6E32683C" w:rsidR="00785358" w:rsidRPr="00785358" w:rsidRDefault="00785358" w:rsidP="00785358">
            <w:pPr>
              <w:pStyle w:val="bulet"/>
            </w:pPr>
            <w:r w:rsidRPr="00785358">
              <w:t>Omawia sposób rozmnażania</w:t>
            </w:r>
            <w:r w:rsidR="0026480D">
              <w:t xml:space="preserve"> i </w:t>
            </w:r>
            <w:r w:rsidRPr="00785358">
              <w:t>rozwoju ptaków.</w:t>
            </w:r>
          </w:p>
        </w:tc>
        <w:tc>
          <w:tcPr>
            <w:tcW w:w="2523" w:type="dxa"/>
          </w:tcPr>
          <w:p w14:paraId="66502BDE" w14:textId="576AD8CD" w:rsidR="00785358" w:rsidRPr="00785358" w:rsidRDefault="00785358" w:rsidP="00785358">
            <w:pPr>
              <w:pStyle w:val="bulet"/>
            </w:pPr>
            <w:r w:rsidRPr="00785358">
              <w:t>Wskazuje na związek budowy kości</w:t>
            </w:r>
            <w:r w:rsidR="0026480D">
              <w:t xml:space="preserve"> z </w:t>
            </w:r>
            <w:r w:rsidRPr="00785358">
              <w:t>przystosowaniem do lotu.</w:t>
            </w:r>
          </w:p>
          <w:p w14:paraId="2CAFD910" w14:textId="77777777" w:rsidR="00785358" w:rsidRPr="00785358" w:rsidRDefault="00785358" w:rsidP="00785358">
            <w:pPr>
              <w:pStyle w:val="bulet"/>
            </w:pPr>
            <w:r w:rsidRPr="00785358">
              <w:t>Charakteryzuje oddychanie (wymianę gazową) u ptaków.</w:t>
            </w:r>
          </w:p>
          <w:p w14:paraId="7127067D" w14:textId="77777777" w:rsidR="00785358" w:rsidRPr="00785358" w:rsidRDefault="00785358" w:rsidP="00785358">
            <w:pPr>
              <w:pStyle w:val="bulet"/>
            </w:pPr>
            <w:r w:rsidRPr="00785358">
              <w:rPr>
                <w:rFonts w:eastAsia="Arial" w:cs="Arial"/>
              </w:rPr>
              <w:t>Rozpoznaje elementy budowy jaja.</w:t>
            </w:r>
          </w:p>
          <w:p w14:paraId="2EC16045" w14:textId="4D3D9E72" w:rsidR="00785358" w:rsidRPr="00785358" w:rsidRDefault="00785358" w:rsidP="00785358">
            <w:pPr>
              <w:pStyle w:val="bulet"/>
            </w:pPr>
            <w:r w:rsidRPr="00785358">
              <w:t>Charakteryzuje</w:t>
            </w:r>
            <w:r w:rsidR="0092073E">
              <w:t>,</w:t>
            </w:r>
            <w:r w:rsidRPr="00785358">
              <w:t xml:space="preserve"> czym jest stałocieplność</w:t>
            </w:r>
            <w:r w:rsidR="0092073E">
              <w:t>.</w:t>
            </w:r>
          </w:p>
        </w:tc>
        <w:tc>
          <w:tcPr>
            <w:tcW w:w="2523" w:type="dxa"/>
          </w:tcPr>
          <w:p w14:paraId="495FE1BC" w14:textId="1FFF9933" w:rsidR="00785358" w:rsidRPr="00785358" w:rsidRDefault="00785358" w:rsidP="00785358">
            <w:pPr>
              <w:pStyle w:val="bulet"/>
            </w:pPr>
            <w:r w:rsidRPr="00785358">
              <w:t>Wskazuje dinozaury jako grupę,</w:t>
            </w:r>
            <w:r w:rsidR="0026480D">
              <w:t xml:space="preserve"> z </w:t>
            </w:r>
            <w:r w:rsidRPr="00785358">
              <w:t>której wywodzą się ptaki.</w:t>
            </w:r>
          </w:p>
          <w:p w14:paraId="7E63C468" w14:textId="3F8C41A9" w:rsidR="00785358" w:rsidRPr="00785358" w:rsidRDefault="00785358" w:rsidP="00785358">
            <w:pPr>
              <w:pStyle w:val="bulet"/>
            </w:pPr>
            <w:r w:rsidRPr="00785358">
              <w:t>Wskazuje na związek stałocieplności ptaków ze występowanie</w:t>
            </w:r>
            <w:r w:rsidR="0026480D">
              <w:t xml:space="preserve"> w </w:t>
            </w:r>
            <w:r w:rsidRPr="00785358">
              <w:t>różnych rejonach Ziemi.</w:t>
            </w:r>
          </w:p>
          <w:p w14:paraId="4B96F52E" w14:textId="73A8F410" w:rsidR="00785358" w:rsidRPr="00785358" w:rsidRDefault="00785358" w:rsidP="00785358">
            <w:pPr>
              <w:pStyle w:val="bulet"/>
            </w:pPr>
            <w:r w:rsidRPr="00785358">
              <w:t>Wykazuje związek budowy ptaka</w:t>
            </w:r>
            <w:r w:rsidR="0026480D">
              <w:t xml:space="preserve"> z </w:t>
            </w:r>
            <w:r w:rsidRPr="00785358">
              <w:t>przystosowaniem do lotu.</w:t>
            </w:r>
          </w:p>
        </w:tc>
        <w:tc>
          <w:tcPr>
            <w:tcW w:w="2524" w:type="dxa"/>
          </w:tcPr>
          <w:p w14:paraId="53BB6EB5" w14:textId="77777777" w:rsidR="00785358" w:rsidRPr="00785358" w:rsidRDefault="00785358" w:rsidP="00785358">
            <w:pPr>
              <w:pStyle w:val="bulet"/>
            </w:pPr>
            <w:r w:rsidRPr="00785358">
              <w:t>Wyjaśnia budowę jaja ptaka jako przystosowanie do rozmnażania na lądzie.</w:t>
            </w:r>
          </w:p>
          <w:p w14:paraId="58930000" w14:textId="77777777" w:rsidR="00785358" w:rsidRPr="00785358" w:rsidRDefault="00785358" w:rsidP="00785358">
            <w:pPr>
              <w:pStyle w:val="bulet"/>
            </w:pPr>
            <w:r w:rsidRPr="00785358">
              <w:t>Wyjaśnia na czym polega jajorodność.</w:t>
            </w:r>
          </w:p>
          <w:p w14:paraId="1A73EF92" w14:textId="77777777" w:rsidR="00785358" w:rsidRPr="00785358" w:rsidRDefault="00785358" w:rsidP="00785358">
            <w:pPr>
              <w:pStyle w:val="bulet"/>
            </w:pPr>
            <w:r w:rsidRPr="00785358">
              <w:t>Odróżnia gniazdowniki od zagniazdowników.</w:t>
            </w:r>
          </w:p>
          <w:p w14:paraId="7948D5CD" w14:textId="6CBA7945" w:rsidR="00785358" w:rsidRPr="00785358" w:rsidRDefault="00785358" w:rsidP="00785358">
            <w:pPr>
              <w:pStyle w:val="bulet"/>
            </w:pPr>
            <w:r w:rsidRPr="00785358">
              <w:t>Opisuje typu piór, lotki, sterówki pióra puchowe.</w:t>
            </w:r>
          </w:p>
        </w:tc>
      </w:tr>
      <w:tr w:rsidR="00785358" w:rsidRPr="00E46447" w14:paraId="798FA528" w14:textId="77777777" w:rsidTr="0084016A">
        <w:tc>
          <w:tcPr>
            <w:tcW w:w="567" w:type="dxa"/>
            <w:shd w:val="clear" w:color="auto" w:fill="FEF3DA"/>
          </w:tcPr>
          <w:p w14:paraId="6041E52E" w14:textId="77777777" w:rsidR="00785358" w:rsidRPr="003B0A99" w:rsidRDefault="00785358" w:rsidP="00785358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14:paraId="5B020D85" w14:textId="087BD260" w:rsidR="00785358" w:rsidRPr="00E46447" w:rsidRDefault="00785358" w:rsidP="00785358">
            <w:r w:rsidRPr="007B4032">
              <w:rPr>
                <w:rFonts w:eastAsia="Calibri" w:cs="Calibri"/>
              </w:rPr>
              <w:t>Gdzie występują ptaki</w:t>
            </w:r>
            <w:r w:rsidR="0026480D">
              <w:rPr>
                <w:rFonts w:eastAsia="Calibri" w:cs="Calibri"/>
              </w:rPr>
              <w:t xml:space="preserve"> i </w:t>
            </w:r>
            <w:r w:rsidRPr="007B4032">
              <w:rPr>
                <w:rFonts w:eastAsia="Calibri" w:cs="Calibri"/>
              </w:rPr>
              <w:t>jakie mają znaczenie?</w:t>
            </w:r>
          </w:p>
        </w:tc>
        <w:tc>
          <w:tcPr>
            <w:tcW w:w="2523" w:type="dxa"/>
          </w:tcPr>
          <w:p w14:paraId="016D2FDA" w14:textId="5140C7C4" w:rsidR="00785358" w:rsidRPr="00785358" w:rsidRDefault="00785358" w:rsidP="00785358">
            <w:pPr>
              <w:pStyle w:val="bulet"/>
            </w:pPr>
            <w:r w:rsidRPr="00785358">
              <w:t>Wskazuje przystosowania ptaków</w:t>
            </w:r>
            <w:r w:rsidR="0026480D">
              <w:t xml:space="preserve"> w </w:t>
            </w:r>
            <w:r w:rsidRPr="00785358">
              <w:t>budowie zewnętrznej do życia</w:t>
            </w:r>
            <w:r w:rsidR="0026480D">
              <w:t xml:space="preserve"> w </w:t>
            </w:r>
            <w:r w:rsidRPr="00785358">
              <w:t>różnych środowiskach.</w:t>
            </w:r>
          </w:p>
        </w:tc>
        <w:tc>
          <w:tcPr>
            <w:tcW w:w="2523" w:type="dxa"/>
          </w:tcPr>
          <w:p w14:paraId="39484FAD" w14:textId="77777777" w:rsidR="00785358" w:rsidRPr="00785358" w:rsidRDefault="00785358" w:rsidP="00785358">
            <w:pPr>
              <w:pStyle w:val="bulet"/>
            </w:pPr>
            <w:r w:rsidRPr="00785358">
              <w:t>Na podstawie różnorodności miejsc występowania przedstawia cechy charakterystyczne ptaków.</w:t>
            </w:r>
          </w:p>
          <w:p w14:paraId="2625811B" w14:textId="55888CD5" w:rsidR="00785358" w:rsidRPr="00785358" w:rsidRDefault="00785358" w:rsidP="00785358">
            <w:pPr>
              <w:pStyle w:val="bulet"/>
            </w:pPr>
            <w:r w:rsidRPr="00785358">
              <w:t>Wyjaśnia znaczenie ptaków</w:t>
            </w:r>
            <w:r w:rsidR="0026480D">
              <w:t xml:space="preserve"> w </w:t>
            </w:r>
            <w:r w:rsidRPr="00785358">
              <w:t>środowisku.</w:t>
            </w:r>
          </w:p>
          <w:p w14:paraId="54D16289" w14:textId="78AB6456" w:rsidR="00785358" w:rsidRPr="00785358" w:rsidRDefault="00785358" w:rsidP="00785358">
            <w:pPr>
              <w:pStyle w:val="bulet"/>
            </w:pPr>
          </w:p>
        </w:tc>
        <w:tc>
          <w:tcPr>
            <w:tcW w:w="2523" w:type="dxa"/>
          </w:tcPr>
          <w:p w14:paraId="07D6B9CF" w14:textId="77777777" w:rsidR="00785358" w:rsidRPr="00785358" w:rsidRDefault="00785358" w:rsidP="00785358">
            <w:pPr>
              <w:pStyle w:val="bulet"/>
            </w:pPr>
            <w:r w:rsidRPr="00785358">
              <w:t>Wyjaśnia różnorodność środowisk życia ptaków.</w:t>
            </w:r>
          </w:p>
          <w:p w14:paraId="53A2FB3C" w14:textId="77777777" w:rsidR="00785358" w:rsidRPr="00785358" w:rsidRDefault="00785358" w:rsidP="00785358">
            <w:pPr>
              <w:pStyle w:val="bulet"/>
            </w:pPr>
            <w:r w:rsidRPr="00785358">
              <w:rPr>
                <w:rFonts w:eastAsia="Arial" w:cs="Arial"/>
              </w:rPr>
              <w:t>Wyjaśnia znaczenie ptaków dla człowieka.</w:t>
            </w:r>
          </w:p>
          <w:p w14:paraId="7FBDFF47" w14:textId="2E8D201D" w:rsidR="00785358" w:rsidRPr="00785358" w:rsidRDefault="00785358" w:rsidP="00785358">
            <w:pPr>
              <w:pStyle w:val="bulet"/>
            </w:pPr>
            <w:r w:rsidRPr="00785358">
              <w:t>Opisuje przystosowania budowy ptaków do zdobywanie pokarmu.</w:t>
            </w:r>
          </w:p>
        </w:tc>
        <w:tc>
          <w:tcPr>
            <w:tcW w:w="2523" w:type="dxa"/>
          </w:tcPr>
          <w:p w14:paraId="7715C0EA" w14:textId="7E3ECCE6" w:rsidR="00785358" w:rsidRPr="00785358" w:rsidRDefault="00785358" w:rsidP="00785358">
            <w:pPr>
              <w:pStyle w:val="bulet"/>
            </w:pPr>
            <w:r w:rsidRPr="00785358">
              <w:t>Wyjaśnia znaczenie ptaków</w:t>
            </w:r>
            <w:r w:rsidR="0026480D">
              <w:t xml:space="preserve"> w </w:t>
            </w:r>
            <w:r w:rsidRPr="00785358">
              <w:t>przyrodzie</w:t>
            </w:r>
            <w:r w:rsidR="0026480D">
              <w:t xml:space="preserve"> i </w:t>
            </w:r>
            <w:r w:rsidRPr="00785358">
              <w:t>ich obecność</w:t>
            </w:r>
            <w:r w:rsidR="0026480D">
              <w:t xml:space="preserve"> w </w:t>
            </w:r>
            <w:r w:rsidRPr="00785358">
              <w:t>różnorodnych łańcuchach pokarmowych.</w:t>
            </w:r>
          </w:p>
          <w:p w14:paraId="47575737" w14:textId="3467AFBE" w:rsidR="00785358" w:rsidRPr="00785358" w:rsidRDefault="00785358" w:rsidP="00785358">
            <w:pPr>
              <w:pStyle w:val="bulet"/>
            </w:pPr>
            <w:r w:rsidRPr="00785358">
              <w:t>Wykazuje związek między budową dzioba</w:t>
            </w:r>
            <w:r w:rsidR="0026480D">
              <w:t xml:space="preserve"> a </w:t>
            </w:r>
            <w:r w:rsidRPr="00785358">
              <w:t>rodzajem pobieranego pokarmu.</w:t>
            </w:r>
          </w:p>
        </w:tc>
        <w:tc>
          <w:tcPr>
            <w:tcW w:w="2524" w:type="dxa"/>
          </w:tcPr>
          <w:p w14:paraId="69D139CC" w14:textId="77777777" w:rsidR="00785358" w:rsidRPr="00785358" w:rsidRDefault="00785358" w:rsidP="00785358">
            <w:pPr>
              <w:pStyle w:val="bulet"/>
            </w:pPr>
            <w:r w:rsidRPr="00785358">
              <w:t>Przedstawia przykłady działań człowieka wpływające negatywnie na różnorodność ptaków.</w:t>
            </w:r>
          </w:p>
          <w:p w14:paraId="7CB9A8DA" w14:textId="1AA3381B" w:rsidR="00785358" w:rsidRPr="00785358" w:rsidRDefault="00785358" w:rsidP="00785358">
            <w:pPr>
              <w:pStyle w:val="bulet"/>
            </w:pPr>
            <w:r w:rsidRPr="00785358">
              <w:rPr>
                <w:rFonts w:eastAsia="Arial" w:cs="Arial"/>
              </w:rPr>
              <w:t>Przedstawia przykłady działań człowieka zmierzające do ochrony ptaków.</w:t>
            </w:r>
          </w:p>
        </w:tc>
      </w:tr>
      <w:tr w:rsidR="00785358" w:rsidRPr="00E46447" w14:paraId="7FE33E4A" w14:textId="77777777" w:rsidTr="0084016A">
        <w:tc>
          <w:tcPr>
            <w:tcW w:w="567" w:type="dxa"/>
            <w:shd w:val="clear" w:color="auto" w:fill="FEF3DA"/>
          </w:tcPr>
          <w:p w14:paraId="16BFFA60" w14:textId="77777777" w:rsidR="00785358" w:rsidRPr="003B0A99" w:rsidRDefault="00785358" w:rsidP="00785358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14:paraId="5DF4FEAE" w14:textId="34E5A347" w:rsidR="00785358" w:rsidRPr="00E46447" w:rsidRDefault="00785358" w:rsidP="00785358">
            <w:r w:rsidRPr="007B4032">
              <w:rPr>
                <w:rFonts w:eastAsia="Calibri" w:cs="Calibri"/>
              </w:rPr>
              <w:t>Dlaczego ssaki mogą żyć niemal</w:t>
            </w:r>
            <w:r w:rsidR="0026480D">
              <w:rPr>
                <w:rFonts w:eastAsia="Calibri" w:cs="Calibri"/>
              </w:rPr>
              <w:t xml:space="preserve"> w </w:t>
            </w:r>
            <w:r w:rsidRPr="007B4032">
              <w:rPr>
                <w:rFonts w:eastAsia="Calibri" w:cs="Calibri"/>
              </w:rPr>
              <w:t xml:space="preserve">każdym </w:t>
            </w:r>
            <w:r w:rsidRPr="007B4032">
              <w:rPr>
                <w:rFonts w:eastAsia="Calibri" w:cs="Calibri"/>
              </w:rPr>
              <w:lastRenderedPageBreak/>
              <w:t>środowisku?</w:t>
            </w:r>
          </w:p>
        </w:tc>
        <w:tc>
          <w:tcPr>
            <w:tcW w:w="2523" w:type="dxa"/>
          </w:tcPr>
          <w:p w14:paraId="02AC13FE" w14:textId="19B2CC7C" w:rsidR="00785358" w:rsidRPr="00785358" w:rsidRDefault="00785358" w:rsidP="00785358">
            <w:pPr>
              <w:pStyle w:val="bulet"/>
            </w:pPr>
            <w:r w:rsidRPr="00785358">
              <w:lastRenderedPageBreak/>
              <w:t>Rozpoznaje na schemacie/fotografii ssaki</w:t>
            </w:r>
            <w:r w:rsidR="0026480D">
              <w:t>.</w:t>
            </w:r>
          </w:p>
          <w:p w14:paraId="65C6B0F4" w14:textId="5F349380" w:rsidR="00785358" w:rsidRPr="00785358" w:rsidRDefault="00785358" w:rsidP="00576690">
            <w:pPr>
              <w:pStyle w:val="bulet"/>
            </w:pPr>
            <w:r w:rsidRPr="00785358">
              <w:t xml:space="preserve">Rozpoznaje przedstawicieli ssaków </w:t>
            </w:r>
            <w:r w:rsidRPr="00785358">
              <w:lastRenderedPageBreak/>
              <w:t>wśród innych grup zwierząt.</w:t>
            </w:r>
          </w:p>
        </w:tc>
        <w:tc>
          <w:tcPr>
            <w:tcW w:w="2523" w:type="dxa"/>
          </w:tcPr>
          <w:p w14:paraId="127F71C9" w14:textId="54808701" w:rsidR="00785358" w:rsidRPr="00785358" w:rsidRDefault="00785358" w:rsidP="00785358">
            <w:pPr>
              <w:pStyle w:val="bulet"/>
            </w:pPr>
            <w:r w:rsidRPr="00785358">
              <w:lastRenderedPageBreak/>
              <w:t>Wymienia cechy charakterystyczne ssaków.</w:t>
            </w:r>
          </w:p>
        </w:tc>
        <w:tc>
          <w:tcPr>
            <w:tcW w:w="2523" w:type="dxa"/>
          </w:tcPr>
          <w:p w14:paraId="61C8061B" w14:textId="1EBCD291" w:rsidR="00785358" w:rsidRPr="00785358" w:rsidRDefault="00785358" w:rsidP="00785358">
            <w:pPr>
              <w:pStyle w:val="bulet"/>
            </w:pPr>
            <w:r w:rsidRPr="00785358">
              <w:t>Określa znaczenie skóry</w:t>
            </w:r>
            <w:r w:rsidR="0026480D">
              <w:t xml:space="preserve"> w </w:t>
            </w:r>
            <w:r w:rsidRPr="00785358">
              <w:t>życiu ssaka.</w:t>
            </w:r>
          </w:p>
          <w:p w14:paraId="519F245B" w14:textId="77777777" w:rsidR="00785358" w:rsidRPr="00785358" w:rsidRDefault="00785358" w:rsidP="00785358">
            <w:pPr>
              <w:pStyle w:val="bulet"/>
            </w:pPr>
            <w:r w:rsidRPr="00785358">
              <w:t>Przedstawia ssaki jako zwierzęta stałocieplne.</w:t>
            </w:r>
          </w:p>
          <w:p w14:paraId="3E3CEA23" w14:textId="47C777D9" w:rsidR="00785358" w:rsidRPr="00785358" w:rsidRDefault="00785358" w:rsidP="00785358">
            <w:pPr>
              <w:pStyle w:val="bulet"/>
            </w:pPr>
            <w:r w:rsidRPr="00785358">
              <w:rPr>
                <w:rFonts w:eastAsia="Arial" w:cs="Arial"/>
              </w:rPr>
              <w:lastRenderedPageBreak/>
              <w:t>Przedstawia sposób rozmnażania</w:t>
            </w:r>
            <w:r w:rsidR="0026480D">
              <w:rPr>
                <w:rFonts w:eastAsia="Arial" w:cs="Arial"/>
              </w:rPr>
              <w:t xml:space="preserve"> i </w:t>
            </w:r>
            <w:r w:rsidRPr="00785358">
              <w:rPr>
                <w:rFonts w:eastAsia="Arial" w:cs="Arial"/>
              </w:rPr>
              <w:t>rozwoju ssaków.</w:t>
            </w:r>
          </w:p>
        </w:tc>
        <w:tc>
          <w:tcPr>
            <w:tcW w:w="2523" w:type="dxa"/>
          </w:tcPr>
          <w:p w14:paraId="536CC5D4" w14:textId="77777777" w:rsidR="00785358" w:rsidRPr="00785358" w:rsidRDefault="00785358" w:rsidP="00785358">
            <w:pPr>
              <w:pStyle w:val="bulet"/>
            </w:pPr>
            <w:r w:rsidRPr="00785358">
              <w:lastRenderedPageBreak/>
              <w:t>Podaje przykłady opieki ssaków nad potomstwem.</w:t>
            </w:r>
          </w:p>
          <w:p w14:paraId="0EEE2B10" w14:textId="77777777" w:rsidR="00785358" w:rsidRPr="00785358" w:rsidRDefault="00785358" w:rsidP="00785358">
            <w:pPr>
              <w:pStyle w:val="bulet"/>
            </w:pPr>
            <w:r w:rsidRPr="00785358">
              <w:t>Wymienia wytwory skóry ssaków.</w:t>
            </w:r>
          </w:p>
          <w:p w14:paraId="0A708711" w14:textId="61F6BE81" w:rsidR="00785358" w:rsidRPr="00785358" w:rsidRDefault="00785358" w:rsidP="00785358">
            <w:pPr>
              <w:pStyle w:val="bulet"/>
            </w:pPr>
            <w:r w:rsidRPr="00785358">
              <w:lastRenderedPageBreak/>
              <w:t>Przedstawia wymianę gazową u ssaków.</w:t>
            </w:r>
          </w:p>
        </w:tc>
        <w:tc>
          <w:tcPr>
            <w:tcW w:w="2524" w:type="dxa"/>
          </w:tcPr>
          <w:p w14:paraId="328A54C8" w14:textId="4E527260" w:rsidR="00785358" w:rsidRPr="00785358" w:rsidRDefault="00785358" w:rsidP="00785358">
            <w:pPr>
              <w:pStyle w:val="bulet"/>
            </w:pPr>
            <w:r w:rsidRPr="00785358">
              <w:lastRenderedPageBreak/>
              <w:t>Wyjaśnia znaczenie stałocieplności</w:t>
            </w:r>
            <w:r w:rsidR="0026480D">
              <w:t xml:space="preserve"> w </w:t>
            </w:r>
            <w:r w:rsidRPr="00785358">
              <w:t xml:space="preserve">opanowaniu przez ssaki różnych rejonów kuli </w:t>
            </w:r>
            <w:r w:rsidRPr="00785358">
              <w:lastRenderedPageBreak/>
              <w:t>ziemskiej.</w:t>
            </w:r>
          </w:p>
        </w:tc>
      </w:tr>
      <w:tr w:rsidR="00785358" w:rsidRPr="00E46447" w14:paraId="02D30E2F" w14:textId="77777777" w:rsidTr="0084016A">
        <w:tc>
          <w:tcPr>
            <w:tcW w:w="567" w:type="dxa"/>
            <w:shd w:val="clear" w:color="auto" w:fill="FEF3DA"/>
          </w:tcPr>
          <w:p w14:paraId="4BD9A195" w14:textId="77777777" w:rsidR="00785358" w:rsidRPr="003B0A99" w:rsidRDefault="00785358" w:rsidP="00785358">
            <w:pPr>
              <w:rPr>
                <w:b/>
              </w:rPr>
            </w:pPr>
            <w:r w:rsidRPr="003B0A99">
              <w:rPr>
                <w:b/>
              </w:rPr>
              <w:lastRenderedPageBreak/>
              <w:t>4.</w:t>
            </w:r>
          </w:p>
        </w:tc>
        <w:tc>
          <w:tcPr>
            <w:tcW w:w="1418" w:type="dxa"/>
          </w:tcPr>
          <w:p w14:paraId="77189EFA" w14:textId="1BD6E6A3" w:rsidR="00785358" w:rsidRPr="00E46447" w:rsidRDefault="00785358" w:rsidP="00785358">
            <w:r w:rsidRPr="007B4032">
              <w:rPr>
                <w:rFonts w:eastAsia="Calibri" w:cs="Calibri"/>
              </w:rPr>
              <w:t>Gdzie występują ssaki</w:t>
            </w:r>
            <w:r w:rsidR="0026480D">
              <w:rPr>
                <w:rFonts w:eastAsia="Calibri" w:cs="Calibri"/>
              </w:rPr>
              <w:t xml:space="preserve"> i </w:t>
            </w:r>
            <w:r w:rsidRPr="007B4032">
              <w:rPr>
                <w:rFonts w:eastAsia="Calibri" w:cs="Calibri"/>
              </w:rPr>
              <w:t>jakie mają znaczenie?</w:t>
            </w:r>
          </w:p>
        </w:tc>
        <w:tc>
          <w:tcPr>
            <w:tcW w:w="2523" w:type="dxa"/>
          </w:tcPr>
          <w:p w14:paraId="0971B33D" w14:textId="6D1946C6" w:rsidR="00785358" w:rsidRPr="00785358" w:rsidRDefault="00785358" w:rsidP="00785358">
            <w:pPr>
              <w:pStyle w:val="bulet"/>
            </w:pPr>
            <w:r w:rsidRPr="00785358">
              <w:t>Przedstawia cechy ssaków, które umożliwiają im przystosowanie do życia</w:t>
            </w:r>
            <w:r w:rsidR="0026480D">
              <w:t xml:space="preserve"> w </w:t>
            </w:r>
            <w:r w:rsidRPr="00785358">
              <w:t>różnych środowiskach.</w:t>
            </w:r>
          </w:p>
        </w:tc>
        <w:tc>
          <w:tcPr>
            <w:tcW w:w="2523" w:type="dxa"/>
          </w:tcPr>
          <w:p w14:paraId="1B47E3E9" w14:textId="5A4CFFEC" w:rsidR="00785358" w:rsidRPr="00785358" w:rsidRDefault="00785358" w:rsidP="004C4550">
            <w:pPr>
              <w:pStyle w:val="bulet"/>
            </w:pPr>
            <w:r w:rsidRPr="00785358">
              <w:t>Wyjaśnia znaczenie ssaków</w:t>
            </w:r>
            <w:r w:rsidR="0026480D">
              <w:t xml:space="preserve"> w </w:t>
            </w:r>
            <w:r w:rsidRPr="00785358">
              <w:t>przyrodzie.</w:t>
            </w:r>
          </w:p>
        </w:tc>
        <w:tc>
          <w:tcPr>
            <w:tcW w:w="2523" w:type="dxa"/>
          </w:tcPr>
          <w:p w14:paraId="234C5CBE" w14:textId="77777777" w:rsidR="00785358" w:rsidRPr="00785358" w:rsidRDefault="00785358" w:rsidP="00785358">
            <w:pPr>
              <w:pStyle w:val="bulet"/>
            </w:pPr>
            <w:r w:rsidRPr="00785358">
              <w:rPr>
                <w:rFonts w:eastAsia="Arial" w:cs="Arial"/>
              </w:rPr>
              <w:t>Wymienia działania człowieka wpływające na ochronę różnorodności ssaków.</w:t>
            </w:r>
          </w:p>
          <w:p w14:paraId="6B46D07D" w14:textId="723E986C" w:rsidR="00785358" w:rsidRPr="00785358" w:rsidRDefault="00785358" w:rsidP="00785358">
            <w:pPr>
              <w:pStyle w:val="bulet"/>
            </w:pPr>
            <w:r w:rsidRPr="00785358">
              <w:t>Opisuje znaczenie ssaków dla człowieka</w:t>
            </w:r>
            <w:r w:rsidR="004C4550">
              <w:t>.</w:t>
            </w:r>
          </w:p>
        </w:tc>
        <w:tc>
          <w:tcPr>
            <w:tcW w:w="2523" w:type="dxa"/>
          </w:tcPr>
          <w:p w14:paraId="59216B33" w14:textId="2639EC0A" w:rsidR="00785358" w:rsidRPr="00785358" w:rsidRDefault="00785358" w:rsidP="00785358">
            <w:pPr>
              <w:pStyle w:val="bulet"/>
            </w:pPr>
            <w:r w:rsidRPr="00785358">
              <w:t>Wymienia różne rodzaje zębów ssaków</w:t>
            </w:r>
            <w:r w:rsidR="0026480D">
              <w:t xml:space="preserve"> i </w:t>
            </w:r>
            <w:r w:rsidRPr="00785358">
              <w:t>wyjaśnia ich znaczenie</w:t>
            </w:r>
            <w:r w:rsidR="0026480D">
              <w:t xml:space="preserve"> w </w:t>
            </w:r>
            <w:r w:rsidRPr="00785358">
              <w:t>zdobywaniu pokarmu.</w:t>
            </w:r>
          </w:p>
        </w:tc>
        <w:tc>
          <w:tcPr>
            <w:tcW w:w="2524" w:type="dxa"/>
          </w:tcPr>
          <w:p w14:paraId="37AE05E0" w14:textId="77777777" w:rsidR="00785358" w:rsidRPr="00785358" w:rsidRDefault="00785358" w:rsidP="00785358">
            <w:pPr>
              <w:pStyle w:val="bulet"/>
            </w:pPr>
            <w:r w:rsidRPr="00785358">
              <w:t>Przedstawia zróżnicowanie kończyn ssaków jako przystosowania do trybu życia.</w:t>
            </w:r>
          </w:p>
          <w:p w14:paraId="7451D7DC" w14:textId="66B28922" w:rsidR="00785358" w:rsidRPr="00785358" w:rsidRDefault="00785358" w:rsidP="00785358">
            <w:pPr>
              <w:pStyle w:val="bulet"/>
            </w:pPr>
            <w:r w:rsidRPr="00785358">
              <w:rPr>
                <w:rFonts w:eastAsia="Arial" w:cs="Arial"/>
              </w:rPr>
              <w:t>Opisuje przystosowania ssaków do życia</w:t>
            </w:r>
            <w:r w:rsidR="0026480D">
              <w:rPr>
                <w:rFonts w:eastAsia="Arial" w:cs="Arial"/>
              </w:rPr>
              <w:t xml:space="preserve"> w </w:t>
            </w:r>
            <w:r w:rsidRPr="00785358">
              <w:rPr>
                <w:rFonts w:eastAsia="Arial" w:cs="Arial"/>
              </w:rPr>
              <w:t>różnych środowiskach.</w:t>
            </w:r>
          </w:p>
        </w:tc>
      </w:tr>
      <w:tr w:rsidR="00785358" w:rsidRPr="00E46447" w14:paraId="7131B8FF" w14:textId="77777777" w:rsidTr="0064152E">
        <w:tc>
          <w:tcPr>
            <w:tcW w:w="567" w:type="dxa"/>
            <w:shd w:val="clear" w:color="auto" w:fill="FEF3DA"/>
          </w:tcPr>
          <w:p w14:paraId="75D3CCE8" w14:textId="77777777" w:rsidR="00785358" w:rsidRPr="003B0A99" w:rsidRDefault="00785358" w:rsidP="00785358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14:paraId="5968C416" w14:textId="464CFCA4" w:rsidR="00785358" w:rsidRPr="00E46447" w:rsidRDefault="00785358" w:rsidP="00785358">
            <w:r w:rsidRPr="007B4032">
              <w:rPr>
                <w:rFonts w:eastAsia="Calibri" w:cs="Calibri"/>
              </w:rPr>
              <w:t>Gdzie</w:t>
            </w:r>
            <w:r w:rsidR="0026480D">
              <w:rPr>
                <w:rFonts w:eastAsia="Calibri" w:cs="Calibri"/>
              </w:rPr>
              <w:t xml:space="preserve"> w </w:t>
            </w:r>
            <w:r w:rsidRPr="007B4032">
              <w:rPr>
                <w:rFonts w:eastAsia="Calibri" w:cs="Calibri"/>
              </w:rPr>
              <w:t>naszym otoczeniu spotkamy kręgowce?</w:t>
            </w:r>
          </w:p>
        </w:tc>
        <w:tc>
          <w:tcPr>
            <w:tcW w:w="2523" w:type="dxa"/>
          </w:tcPr>
          <w:p w14:paraId="23376ED0" w14:textId="11D19603" w:rsidR="00785358" w:rsidRPr="00785358" w:rsidRDefault="00785358" w:rsidP="00785358">
            <w:pPr>
              <w:pStyle w:val="bulet"/>
            </w:pPr>
            <w:r w:rsidRPr="00785358">
              <w:t>Rozpoznaje kręgowce występujące</w:t>
            </w:r>
            <w:r w:rsidR="0026480D">
              <w:t xml:space="preserve"> w </w:t>
            </w:r>
            <w:r w:rsidRPr="00785358">
              <w:t>najbliższym otoczeniu.</w:t>
            </w:r>
          </w:p>
        </w:tc>
        <w:tc>
          <w:tcPr>
            <w:tcW w:w="2523" w:type="dxa"/>
          </w:tcPr>
          <w:p w14:paraId="20A2EDD7" w14:textId="54258083" w:rsidR="00785358" w:rsidRPr="00785358" w:rsidRDefault="00785358" w:rsidP="00785358">
            <w:pPr>
              <w:pStyle w:val="bulet"/>
            </w:pPr>
            <w:r w:rsidRPr="00785358">
              <w:t>Rozpoznaje zwierzę należące do wybranej gromady kręgowców (ryby, płazy, gady, ssaki, ptaki).</w:t>
            </w:r>
          </w:p>
        </w:tc>
        <w:tc>
          <w:tcPr>
            <w:tcW w:w="2523" w:type="dxa"/>
          </w:tcPr>
          <w:p w14:paraId="3DBFF1B0" w14:textId="07EB088E" w:rsidR="00785358" w:rsidRPr="00785358" w:rsidRDefault="00785358" w:rsidP="00785358">
            <w:pPr>
              <w:pStyle w:val="bulet"/>
            </w:pPr>
            <w:r w:rsidRPr="00785358">
              <w:t>Wymienia zwierzęta spotykane</w:t>
            </w:r>
            <w:r w:rsidR="0026480D">
              <w:t xml:space="preserve"> w </w:t>
            </w:r>
            <w:r w:rsidRPr="00785358">
              <w:t>lesie.</w:t>
            </w:r>
          </w:p>
          <w:p w14:paraId="07A7CD73" w14:textId="77777777" w:rsidR="00785358" w:rsidRPr="00785358" w:rsidRDefault="00785358" w:rsidP="00785358">
            <w:pPr>
              <w:pStyle w:val="bulet"/>
            </w:pPr>
            <w:r w:rsidRPr="00785358">
              <w:t>Wymienia zwierzęta spotykane na polu uprawnym.</w:t>
            </w:r>
          </w:p>
          <w:p w14:paraId="258B2780" w14:textId="37625FBE" w:rsidR="00785358" w:rsidRPr="00785358" w:rsidRDefault="00785358" w:rsidP="00785358">
            <w:pPr>
              <w:pStyle w:val="bulet"/>
            </w:pPr>
            <w:r w:rsidRPr="00785358">
              <w:rPr>
                <w:rFonts w:eastAsia="Arial" w:cs="Arial"/>
              </w:rPr>
              <w:t>Wymienia zwierzęta spotykane</w:t>
            </w:r>
            <w:r w:rsidR="0026480D">
              <w:rPr>
                <w:rFonts w:eastAsia="Arial" w:cs="Arial"/>
              </w:rPr>
              <w:t xml:space="preserve"> w </w:t>
            </w:r>
            <w:r w:rsidRPr="00785358">
              <w:rPr>
                <w:rFonts w:eastAsia="Arial" w:cs="Arial"/>
              </w:rPr>
              <w:t>środowisku wodnym.</w:t>
            </w:r>
          </w:p>
        </w:tc>
        <w:tc>
          <w:tcPr>
            <w:tcW w:w="2523" w:type="dxa"/>
          </w:tcPr>
          <w:p w14:paraId="3E445A64" w14:textId="1740E208" w:rsidR="00785358" w:rsidRPr="00785358" w:rsidRDefault="00785358" w:rsidP="00785358">
            <w:pPr>
              <w:pStyle w:val="bulet"/>
            </w:pPr>
            <w:r w:rsidRPr="00785358">
              <w:t>Charakteryzuję rolę dzików</w:t>
            </w:r>
            <w:r w:rsidR="0026480D">
              <w:t xml:space="preserve"> w </w:t>
            </w:r>
            <w:r w:rsidRPr="00785358">
              <w:t>ekosystemie leśnym.</w:t>
            </w:r>
          </w:p>
          <w:p w14:paraId="66771D88" w14:textId="724E3529" w:rsidR="00785358" w:rsidRPr="00785358" w:rsidRDefault="00785358" w:rsidP="004C4550">
            <w:pPr>
              <w:pStyle w:val="bulet"/>
              <w:numPr>
                <w:ilvl w:val="0"/>
                <w:numId w:val="0"/>
              </w:numPr>
              <w:ind w:left="175"/>
            </w:pPr>
          </w:p>
        </w:tc>
        <w:tc>
          <w:tcPr>
            <w:tcW w:w="2524" w:type="dxa"/>
          </w:tcPr>
          <w:p w14:paraId="5F4C7788" w14:textId="77777777" w:rsidR="00785358" w:rsidRPr="00785358" w:rsidRDefault="00785358" w:rsidP="00785358">
            <w:pPr>
              <w:pStyle w:val="bulet"/>
            </w:pPr>
            <w:r w:rsidRPr="00785358">
              <w:t>Rozróżnia sarnę od jelenia.</w:t>
            </w:r>
          </w:p>
          <w:p w14:paraId="13928802" w14:textId="77777777" w:rsidR="00785358" w:rsidRPr="00785358" w:rsidRDefault="00785358" w:rsidP="00785358">
            <w:pPr>
              <w:pStyle w:val="bulet"/>
            </w:pPr>
            <w:r w:rsidRPr="00785358">
              <w:t>Rozróżnia zająca od królika.</w:t>
            </w:r>
          </w:p>
          <w:p w14:paraId="02B4E7EA" w14:textId="777861E8" w:rsidR="00785358" w:rsidRPr="00785358" w:rsidRDefault="00785358" w:rsidP="00785358">
            <w:pPr>
              <w:pStyle w:val="bulet"/>
              <w:rPr>
                <w:highlight w:val="white"/>
              </w:rPr>
            </w:pPr>
            <w:r w:rsidRPr="00785358">
              <w:t>Rozróżnia czaplę od żurawia.</w:t>
            </w:r>
          </w:p>
        </w:tc>
      </w:tr>
      <w:tr w:rsidR="00785358" w:rsidRPr="00E46447" w14:paraId="72D833E1" w14:textId="77777777" w:rsidTr="0064152E">
        <w:tc>
          <w:tcPr>
            <w:tcW w:w="567" w:type="dxa"/>
            <w:shd w:val="clear" w:color="auto" w:fill="FEF3DA"/>
          </w:tcPr>
          <w:p w14:paraId="35AF2376" w14:textId="4197CB44" w:rsidR="00785358" w:rsidRPr="003B0A99" w:rsidRDefault="00785358" w:rsidP="00785358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418" w:type="dxa"/>
          </w:tcPr>
          <w:p w14:paraId="1AF0319F" w14:textId="3ABBE229" w:rsidR="00785358" w:rsidRPr="00E46447" w:rsidRDefault="00785358" w:rsidP="00785358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V</w:t>
            </w:r>
          </w:p>
        </w:tc>
        <w:tc>
          <w:tcPr>
            <w:tcW w:w="2523" w:type="dxa"/>
          </w:tcPr>
          <w:p w14:paraId="0BAC6CBE" w14:textId="53F92DCE" w:rsidR="00785358" w:rsidRPr="0084016A" w:rsidRDefault="00785358" w:rsidP="00785358">
            <w:r w:rsidRPr="00DC4BD8">
              <w:t xml:space="preserve">wszystkie wymagania </w:t>
            </w:r>
            <w:r>
              <w:t>1</w:t>
            </w:r>
            <w:r w:rsidRPr="00DC4BD8">
              <w:t>–</w:t>
            </w:r>
            <w:r>
              <w:t>5</w:t>
            </w:r>
          </w:p>
        </w:tc>
        <w:tc>
          <w:tcPr>
            <w:tcW w:w="2523" w:type="dxa"/>
          </w:tcPr>
          <w:p w14:paraId="70D46F8A" w14:textId="6DCE9BAF" w:rsidR="00785358" w:rsidRPr="0084016A" w:rsidRDefault="00785358" w:rsidP="00785358"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5</w:t>
            </w:r>
          </w:p>
        </w:tc>
        <w:tc>
          <w:tcPr>
            <w:tcW w:w="2523" w:type="dxa"/>
          </w:tcPr>
          <w:p w14:paraId="20C7FC04" w14:textId="2C2B92A3" w:rsidR="00785358" w:rsidRPr="0084016A" w:rsidRDefault="00785358" w:rsidP="00785358"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5</w:t>
            </w:r>
          </w:p>
        </w:tc>
        <w:tc>
          <w:tcPr>
            <w:tcW w:w="2523" w:type="dxa"/>
          </w:tcPr>
          <w:p w14:paraId="331BFB19" w14:textId="4201B2DC" w:rsidR="00785358" w:rsidRPr="0084016A" w:rsidRDefault="00785358" w:rsidP="00785358"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5</w:t>
            </w:r>
          </w:p>
        </w:tc>
        <w:tc>
          <w:tcPr>
            <w:tcW w:w="2524" w:type="dxa"/>
          </w:tcPr>
          <w:p w14:paraId="537CB929" w14:textId="2A099436" w:rsidR="00785358" w:rsidRPr="0084016A" w:rsidRDefault="00785358" w:rsidP="00785358">
            <w:pPr>
              <w:rPr>
                <w:highlight w:val="white"/>
              </w:rPr>
            </w:pPr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5</w:t>
            </w:r>
          </w:p>
        </w:tc>
      </w:tr>
    </w:tbl>
    <w:p w14:paraId="1B93094D" w14:textId="77777777" w:rsidR="002679A6" w:rsidRPr="00E46447" w:rsidRDefault="002679A6" w:rsidP="00E217F4"/>
    <w:sectPr w:rsidR="002679A6" w:rsidRPr="00E46447" w:rsidSect="0035180E">
      <w:headerReference w:type="default" r:id="rId8"/>
      <w:footerReference w:type="default" r:id="rId9"/>
      <w:pgSz w:w="16838" w:h="11906" w:orient="landscape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6B1D5" w14:textId="77777777" w:rsidR="007607FB" w:rsidRDefault="007607FB" w:rsidP="00785A85">
      <w:r>
        <w:separator/>
      </w:r>
    </w:p>
    <w:p w14:paraId="76313E93" w14:textId="77777777" w:rsidR="007607FB" w:rsidRDefault="007607FB" w:rsidP="00785A85"/>
    <w:p w14:paraId="5A3A7387" w14:textId="77777777" w:rsidR="007607FB" w:rsidRDefault="007607FB" w:rsidP="00785A85"/>
  </w:endnote>
  <w:endnote w:type="continuationSeparator" w:id="0">
    <w:p w14:paraId="2E49187F" w14:textId="77777777" w:rsidR="007607FB" w:rsidRDefault="007607FB" w:rsidP="00785A85">
      <w:r>
        <w:continuationSeparator/>
      </w:r>
    </w:p>
    <w:p w14:paraId="453D7AF5" w14:textId="77777777" w:rsidR="007607FB" w:rsidRDefault="007607FB" w:rsidP="00785A85"/>
    <w:p w14:paraId="62A2D308" w14:textId="77777777" w:rsidR="007607FB" w:rsidRDefault="007607FB" w:rsidP="00785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888B8" w14:textId="77777777" w:rsidR="00D44A3F" w:rsidRDefault="00D44A3F" w:rsidP="00785A85">
    <w:pPr>
      <w:pStyle w:val="Stopka"/>
    </w:pPr>
  </w:p>
  <w:p w14:paraId="2881E3BF" w14:textId="77777777" w:rsidR="00D44A3F" w:rsidRDefault="00D44A3F" w:rsidP="00785A85">
    <w:pPr>
      <w:pStyle w:val="Stopka"/>
    </w:pPr>
    <w:r w:rsidRPr="002679A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9AD59" wp14:editId="02D566E3">
              <wp:simplePos x="0" y="0"/>
              <wp:positionH relativeFrom="column">
                <wp:posOffset>-7709</wp:posOffset>
              </wp:positionH>
              <wp:positionV relativeFrom="paragraph">
                <wp:posOffset>92769</wp:posOffset>
              </wp:positionV>
              <wp:extent cx="9250326" cy="35560"/>
              <wp:effectExtent l="0" t="0" r="27305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0326" cy="3556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AAB450" id="Łącznik prostoliniowy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7.3pt" to="727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" strokecolor="#f09120" strokeweight="1.5pt"/>
          </w:pict>
        </mc:Fallback>
      </mc:AlternateContent>
    </w:r>
  </w:p>
  <w:p w14:paraId="2CA3E14D" w14:textId="77777777" w:rsidR="00D44A3F" w:rsidRDefault="00D44A3F" w:rsidP="00785A85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94CBA0" wp14:editId="21161D71">
              <wp:simplePos x="0" y="0"/>
              <wp:positionH relativeFrom="column">
                <wp:posOffset>2924</wp:posOffset>
              </wp:positionH>
              <wp:positionV relativeFrom="paragraph">
                <wp:posOffset>64416</wp:posOffset>
              </wp:positionV>
              <wp:extent cx="9239412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41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3FBF40" id="Łącznik prostoliniow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5.05pt" to="727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" strokecolor="black [3213]" strokeweight=".5pt"/>
          </w:pict>
        </mc:Fallback>
      </mc:AlternateContent>
    </w:r>
  </w:p>
  <w:p w14:paraId="788E73BC" w14:textId="77777777" w:rsidR="00D44A3F" w:rsidRDefault="00D44A3F" w:rsidP="009C5E2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82E1E">
      <w:rPr>
        <w:noProof/>
      </w:rPr>
      <w:t>1</w:t>
    </w:r>
    <w:r>
      <w:fldChar w:fldCharType="end"/>
    </w:r>
  </w:p>
  <w:p w14:paraId="0BFAE737" w14:textId="77777777" w:rsidR="00D44A3F" w:rsidRDefault="00D44A3F" w:rsidP="00785A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FECF1" w14:textId="77777777" w:rsidR="007607FB" w:rsidRDefault="007607FB" w:rsidP="00785A85">
      <w:r>
        <w:separator/>
      </w:r>
    </w:p>
    <w:p w14:paraId="1981AA67" w14:textId="77777777" w:rsidR="007607FB" w:rsidRDefault="007607FB" w:rsidP="00785A85"/>
    <w:p w14:paraId="1E72E485" w14:textId="77777777" w:rsidR="007607FB" w:rsidRDefault="007607FB" w:rsidP="00785A85"/>
  </w:footnote>
  <w:footnote w:type="continuationSeparator" w:id="0">
    <w:p w14:paraId="29824439" w14:textId="77777777" w:rsidR="007607FB" w:rsidRDefault="007607FB" w:rsidP="00785A85">
      <w:r>
        <w:continuationSeparator/>
      </w:r>
    </w:p>
    <w:p w14:paraId="05800B10" w14:textId="77777777" w:rsidR="007607FB" w:rsidRDefault="007607FB" w:rsidP="00785A85"/>
    <w:p w14:paraId="1C351BD0" w14:textId="77777777" w:rsidR="007607FB" w:rsidRDefault="007607FB" w:rsidP="00785A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799FC" w14:textId="77777777" w:rsidR="00D44A3F" w:rsidRPr="00FE17FB" w:rsidRDefault="00D44A3F" w:rsidP="00785A85">
    <w:pPr>
      <w:pStyle w:val="Nagwek"/>
      <w:rPr>
        <w:color w:val="FFFFFF" w:themeColor="background1"/>
      </w:rPr>
    </w:pPr>
  </w:p>
  <w:p w14:paraId="726B38E7" w14:textId="7A85EAF9" w:rsidR="00D44A3F" w:rsidRPr="00FE17FB" w:rsidRDefault="00D44A3F" w:rsidP="00CD7DA1">
    <w:pPr>
      <w:pStyle w:val="Nagwek"/>
      <w:tabs>
        <w:tab w:val="clear" w:pos="4536"/>
        <w:tab w:val="clear" w:pos="9072"/>
        <w:tab w:val="right" w:pos="9356"/>
        <w:tab w:val="left" w:pos="13005"/>
      </w:tabs>
      <w:rPr>
        <w:color w:val="FFFFFF" w:themeColor="background1"/>
      </w:rPr>
    </w:pPr>
  </w:p>
  <w:p w14:paraId="1672E663" w14:textId="529EDDBB" w:rsidR="00D44A3F" w:rsidRDefault="002C7368" w:rsidP="007249CF">
    <w:pPr>
      <w:pStyle w:val="Brakstyluakapitowego"/>
      <w:tabs>
        <w:tab w:val="right" w:pos="9639"/>
      </w:tabs>
      <w:suppressAutoHyphens/>
      <w:ind w:left="907" w:hanging="340"/>
      <w:jc w:val="both"/>
      <w:rPr>
        <w:rFonts w:ascii="Open Sans" w:hAnsi="Open Sans" w:cs="Open Sans"/>
        <w:b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="Open Sans" w:hAnsi="Open Sans" w:cs="Open Sans"/>
        <w:b/>
        <w:noProof/>
        <w:color w:val="FFFFFF" w:themeColor="background1"/>
        <w:sz w:val="20"/>
        <w:szCs w:val="20"/>
        <w:lang w:eastAsia="pl-PL"/>
      </w:rPr>
      <w:drawing>
        <wp:anchor distT="0" distB="0" distL="114300" distR="114300" simplePos="0" relativeHeight="251657216" behindDoc="1" locked="0" layoutInCell="1" allowOverlap="1" wp14:anchorId="7E868798" wp14:editId="66FA0B2F">
          <wp:simplePos x="0" y="0"/>
          <wp:positionH relativeFrom="column">
            <wp:posOffset>-338</wp:posOffset>
          </wp:positionH>
          <wp:positionV relativeFrom="paragraph">
            <wp:posOffset>137676</wp:posOffset>
          </wp:positionV>
          <wp:extent cx="224393" cy="274881"/>
          <wp:effectExtent l="0" t="0" r="4445" b="0"/>
          <wp:wrapNone/>
          <wp:docPr id="9" name="Obraz 9" descr="C:\Users\Agodon\AppData\Local\Microsoft\Windows\INetCache\Content.Word\logo_alf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C:\Users\Agodon\AppData\Local\Microsoft\Windows\INetCache\Content.Word\logo_alfa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93" cy="274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FD302B" w14:textId="5AE4CC37" w:rsidR="00D44A3F" w:rsidRPr="006310C9" w:rsidRDefault="00D44A3F" w:rsidP="006851CF">
    <w:pPr>
      <w:pStyle w:val="Brakstyluakapitowego"/>
      <w:tabs>
        <w:tab w:val="right" w:pos="14601"/>
      </w:tabs>
      <w:suppressAutoHyphens/>
      <w:ind w:left="1276"/>
      <w:jc w:val="both"/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6310C9">
      <w:rPr>
        <w:rFonts w:ascii="Open Sans" w:hAnsi="Open Sans" w:cs="Open Sans"/>
        <w:b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Biologia bez tajemnic</w:t>
    </w:r>
    <w:r w:rsidRPr="006310C9"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 w:rsidR="006A0999"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6</w:t>
    </w:r>
    <w:r w:rsidRPr="006310C9"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252C71" w:rsidRPr="00252C71">
      <w:rPr>
        <w:rFonts w:ascii="Open Sans" w:hAnsi="Open Sans" w:cs="Open Sans"/>
        <w:i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E7A72"/>
    <w:multiLevelType w:val="multilevel"/>
    <w:tmpl w:val="5EAA13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C6B1DE6"/>
    <w:multiLevelType w:val="multilevel"/>
    <w:tmpl w:val="7A2AF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2242933"/>
    <w:multiLevelType w:val="multilevel"/>
    <w:tmpl w:val="984C29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753010E"/>
    <w:multiLevelType w:val="multilevel"/>
    <w:tmpl w:val="2EA4A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A14ED"/>
    <w:multiLevelType w:val="multilevel"/>
    <w:tmpl w:val="FA985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1E64270C"/>
    <w:multiLevelType w:val="multilevel"/>
    <w:tmpl w:val="7916D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26B236E5"/>
    <w:multiLevelType w:val="multilevel"/>
    <w:tmpl w:val="6FFA2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F306F9D"/>
    <w:multiLevelType w:val="hybridMultilevel"/>
    <w:tmpl w:val="F28217E2"/>
    <w:lvl w:ilvl="0" w:tplc="7C682FE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13E85"/>
    <w:multiLevelType w:val="multilevel"/>
    <w:tmpl w:val="768AEE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321E5437"/>
    <w:multiLevelType w:val="multilevel"/>
    <w:tmpl w:val="09D801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3A797749"/>
    <w:multiLevelType w:val="hybridMultilevel"/>
    <w:tmpl w:val="95C88AA2"/>
    <w:lvl w:ilvl="0" w:tplc="105E3F9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D7F02"/>
    <w:multiLevelType w:val="multilevel"/>
    <w:tmpl w:val="6E148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519922A7"/>
    <w:multiLevelType w:val="multilevel"/>
    <w:tmpl w:val="1CE273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56037296"/>
    <w:multiLevelType w:val="multilevel"/>
    <w:tmpl w:val="4AB2EE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5CD51AFC"/>
    <w:multiLevelType w:val="multilevel"/>
    <w:tmpl w:val="CF72C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64AC56A9"/>
    <w:multiLevelType w:val="multilevel"/>
    <w:tmpl w:val="B3CE6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1E819EB"/>
    <w:multiLevelType w:val="multilevel"/>
    <w:tmpl w:val="0EFE7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76742301"/>
    <w:multiLevelType w:val="multilevel"/>
    <w:tmpl w:val="1506D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7797394C"/>
    <w:multiLevelType w:val="multilevel"/>
    <w:tmpl w:val="C5F285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77C20D01"/>
    <w:multiLevelType w:val="multilevel"/>
    <w:tmpl w:val="23E20B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7BE7305C"/>
    <w:multiLevelType w:val="multilevel"/>
    <w:tmpl w:val="D95AFB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7F15151F"/>
    <w:multiLevelType w:val="multilevel"/>
    <w:tmpl w:val="EE90B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8"/>
  </w:num>
  <w:num w:numId="5">
    <w:abstractNumId w:val="11"/>
  </w:num>
  <w:num w:numId="6">
    <w:abstractNumId w:val="3"/>
  </w:num>
  <w:num w:numId="7">
    <w:abstractNumId w:val="17"/>
  </w:num>
  <w:num w:numId="8">
    <w:abstractNumId w:val="1"/>
  </w:num>
  <w:num w:numId="9">
    <w:abstractNumId w:val="14"/>
  </w:num>
  <w:num w:numId="10">
    <w:abstractNumId w:val="12"/>
  </w:num>
  <w:num w:numId="11">
    <w:abstractNumId w:val="19"/>
  </w:num>
  <w:num w:numId="12">
    <w:abstractNumId w:val="4"/>
  </w:num>
  <w:num w:numId="13">
    <w:abstractNumId w:val="21"/>
  </w:num>
  <w:num w:numId="14">
    <w:abstractNumId w:val="13"/>
  </w:num>
  <w:num w:numId="15">
    <w:abstractNumId w:val="9"/>
  </w:num>
  <w:num w:numId="16">
    <w:abstractNumId w:val="8"/>
  </w:num>
  <w:num w:numId="17">
    <w:abstractNumId w:val="0"/>
  </w:num>
  <w:num w:numId="18">
    <w:abstractNumId w:val="5"/>
  </w:num>
  <w:num w:numId="19">
    <w:abstractNumId w:val="16"/>
  </w:num>
  <w:num w:numId="20">
    <w:abstractNumId w:val="20"/>
  </w:num>
  <w:num w:numId="21">
    <w:abstractNumId w:val="6"/>
  </w:num>
  <w:num w:numId="2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113CC"/>
    <w:rsid w:val="000223C1"/>
    <w:rsid w:val="00056B1E"/>
    <w:rsid w:val="00056BE9"/>
    <w:rsid w:val="0006473D"/>
    <w:rsid w:val="00080CB5"/>
    <w:rsid w:val="00090DAC"/>
    <w:rsid w:val="000B0E06"/>
    <w:rsid w:val="000B224D"/>
    <w:rsid w:val="00112066"/>
    <w:rsid w:val="0012083D"/>
    <w:rsid w:val="00123900"/>
    <w:rsid w:val="0014245E"/>
    <w:rsid w:val="001435D0"/>
    <w:rsid w:val="001462E0"/>
    <w:rsid w:val="001475FA"/>
    <w:rsid w:val="001D0071"/>
    <w:rsid w:val="001D25FE"/>
    <w:rsid w:val="001D2F91"/>
    <w:rsid w:val="001D6D86"/>
    <w:rsid w:val="001E7441"/>
    <w:rsid w:val="00207C8F"/>
    <w:rsid w:val="002257A4"/>
    <w:rsid w:val="002322BC"/>
    <w:rsid w:val="002336FD"/>
    <w:rsid w:val="0024064A"/>
    <w:rsid w:val="00245DA5"/>
    <w:rsid w:val="00252C71"/>
    <w:rsid w:val="0026480D"/>
    <w:rsid w:val="002679A6"/>
    <w:rsid w:val="00280D3F"/>
    <w:rsid w:val="00285D6F"/>
    <w:rsid w:val="002908FC"/>
    <w:rsid w:val="002A6B54"/>
    <w:rsid w:val="002A72F8"/>
    <w:rsid w:val="002B4507"/>
    <w:rsid w:val="002B497D"/>
    <w:rsid w:val="002C7368"/>
    <w:rsid w:val="002D65F7"/>
    <w:rsid w:val="002D68FB"/>
    <w:rsid w:val="002F1910"/>
    <w:rsid w:val="00317434"/>
    <w:rsid w:val="003276D0"/>
    <w:rsid w:val="003323E5"/>
    <w:rsid w:val="00344D62"/>
    <w:rsid w:val="0035180E"/>
    <w:rsid w:val="003572A4"/>
    <w:rsid w:val="00364856"/>
    <w:rsid w:val="00372D42"/>
    <w:rsid w:val="00386984"/>
    <w:rsid w:val="003871E6"/>
    <w:rsid w:val="00397F85"/>
    <w:rsid w:val="003A3141"/>
    <w:rsid w:val="003A6CC0"/>
    <w:rsid w:val="003B0A99"/>
    <w:rsid w:val="003B56FB"/>
    <w:rsid w:val="003E699E"/>
    <w:rsid w:val="003F1A17"/>
    <w:rsid w:val="00404B4B"/>
    <w:rsid w:val="0041290B"/>
    <w:rsid w:val="004170F6"/>
    <w:rsid w:val="00420DB3"/>
    <w:rsid w:val="00424843"/>
    <w:rsid w:val="00424E95"/>
    <w:rsid w:val="00425469"/>
    <w:rsid w:val="00435B7E"/>
    <w:rsid w:val="004545DD"/>
    <w:rsid w:val="00473855"/>
    <w:rsid w:val="00482E1E"/>
    <w:rsid w:val="00492E93"/>
    <w:rsid w:val="004971AE"/>
    <w:rsid w:val="004A2047"/>
    <w:rsid w:val="004C2055"/>
    <w:rsid w:val="004C4550"/>
    <w:rsid w:val="004D5495"/>
    <w:rsid w:val="004E7918"/>
    <w:rsid w:val="00506E2C"/>
    <w:rsid w:val="00506EEB"/>
    <w:rsid w:val="0051395C"/>
    <w:rsid w:val="00526C20"/>
    <w:rsid w:val="005308FF"/>
    <w:rsid w:val="00535E7C"/>
    <w:rsid w:val="00536298"/>
    <w:rsid w:val="00556545"/>
    <w:rsid w:val="00573A19"/>
    <w:rsid w:val="00576690"/>
    <w:rsid w:val="005910D1"/>
    <w:rsid w:val="005B7F29"/>
    <w:rsid w:val="005E3F42"/>
    <w:rsid w:val="005F496F"/>
    <w:rsid w:val="00602ABB"/>
    <w:rsid w:val="00622634"/>
    <w:rsid w:val="006310C9"/>
    <w:rsid w:val="0064152E"/>
    <w:rsid w:val="00654DBB"/>
    <w:rsid w:val="006709FD"/>
    <w:rsid w:val="00672759"/>
    <w:rsid w:val="006851CF"/>
    <w:rsid w:val="006922E8"/>
    <w:rsid w:val="00693F48"/>
    <w:rsid w:val="006A0999"/>
    <w:rsid w:val="006B5369"/>
    <w:rsid w:val="006B5810"/>
    <w:rsid w:val="006B7499"/>
    <w:rsid w:val="006C24A2"/>
    <w:rsid w:val="006C51CE"/>
    <w:rsid w:val="006F11C8"/>
    <w:rsid w:val="006F787C"/>
    <w:rsid w:val="007036DA"/>
    <w:rsid w:val="00713EEB"/>
    <w:rsid w:val="007249CF"/>
    <w:rsid w:val="00735FC3"/>
    <w:rsid w:val="00737206"/>
    <w:rsid w:val="00737709"/>
    <w:rsid w:val="007500E7"/>
    <w:rsid w:val="00755649"/>
    <w:rsid w:val="007607FB"/>
    <w:rsid w:val="007635F7"/>
    <w:rsid w:val="00785358"/>
    <w:rsid w:val="00785A85"/>
    <w:rsid w:val="00792ADF"/>
    <w:rsid w:val="007B3CB5"/>
    <w:rsid w:val="007C23C7"/>
    <w:rsid w:val="007D0DCC"/>
    <w:rsid w:val="007E17CE"/>
    <w:rsid w:val="00804E2A"/>
    <w:rsid w:val="008062DC"/>
    <w:rsid w:val="00816C8B"/>
    <w:rsid w:val="00827BB9"/>
    <w:rsid w:val="0083378C"/>
    <w:rsid w:val="0084016A"/>
    <w:rsid w:val="00851C8F"/>
    <w:rsid w:val="00853995"/>
    <w:rsid w:val="008648E0"/>
    <w:rsid w:val="008659E4"/>
    <w:rsid w:val="00867DB1"/>
    <w:rsid w:val="008A2E27"/>
    <w:rsid w:val="008B0531"/>
    <w:rsid w:val="008C2636"/>
    <w:rsid w:val="008D00A3"/>
    <w:rsid w:val="008D0752"/>
    <w:rsid w:val="008D28ED"/>
    <w:rsid w:val="008D3E6D"/>
    <w:rsid w:val="008E06B9"/>
    <w:rsid w:val="008E6639"/>
    <w:rsid w:val="009030CE"/>
    <w:rsid w:val="0092073E"/>
    <w:rsid w:val="00961DF9"/>
    <w:rsid w:val="00983221"/>
    <w:rsid w:val="009A4385"/>
    <w:rsid w:val="009C5E2B"/>
    <w:rsid w:val="009D0C51"/>
    <w:rsid w:val="009E0F62"/>
    <w:rsid w:val="009E358D"/>
    <w:rsid w:val="009F4EE2"/>
    <w:rsid w:val="009F6C28"/>
    <w:rsid w:val="00A00E96"/>
    <w:rsid w:val="00A0119A"/>
    <w:rsid w:val="00A076C7"/>
    <w:rsid w:val="00A11967"/>
    <w:rsid w:val="00A11E26"/>
    <w:rsid w:val="00A13AE1"/>
    <w:rsid w:val="00A24859"/>
    <w:rsid w:val="00A320A1"/>
    <w:rsid w:val="00A341D2"/>
    <w:rsid w:val="00A363DC"/>
    <w:rsid w:val="00A36E77"/>
    <w:rsid w:val="00A42B6B"/>
    <w:rsid w:val="00A56967"/>
    <w:rsid w:val="00A5798A"/>
    <w:rsid w:val="00A77142"/>
    <w:rsid w:val="00A925AC"/>
    <w:rsid w:val="00A95C45"/>
    <w:rsid w:val="00AA3ACA"/>
    <w:rsid w:val="00AA4ABF"/>
    <w:rsid w:val="00AB0473"/>
    <w:rsid w:val="00AC2F0E"/>
    <w:rsid w:val="00AC7940"/>
    <w:rsid w:val="00AD3BEA"/>
    <w:rsid w:val="00AE5BF1"/>
    <w:rsid w:val="00AE5FC3"/>
    <w:rsid w:val="00AE72FB"/>
    <w:rsid w:val="00AF31AF"/>
    <w:rsid w:val="00B04466"/>
    <w:rsid w:val="00B3227C"/>
    <w:rsid w:val="00B33B01"/>
    <w:rsid w:val="00B57462"/>
    <w:rsid w:val="00B625EB"/>
    <w:rsid w:val="00B70C6A"/>
    <w:rsid w:val="00B73F0F"/>
    <w:rsid w:val="00B76708"/>
    <w:rsid w:val="00B83F86"/>
    <w:rsid w:val="00BA0BE4"/>
    <w:rsid w:val="00BC0280"/>
    <w:rsid w:val="00BE08F5"/>
    <w:rsid w:val="00BE1E39"/>
    <w:rsid w:val="00BE5F68"/>
    <w:rsid w:val="00BF1A3B"/>
    <w:rsid w:val="00BF2261"/>
    <w:rsid w:val="00BF2AE4"/>
    <w:rsid w:val="00BF48FE"/>
    <w:rsid w:val="00C06B2A"/>
    <w:rsid w:val="00C146B2"/>
    <w:rsid w:val="00C27E96"/>
    <w:rsid w:val="00C34D43"/>
    <w:rsid w:val="00C360FF"/>
    <w:rsid w:val="00C5274B"/>
    <w:rsid w:val="00C54716"/>
    <w:rsid w:val="00C55743"/>
    <w:rsid w:val="00C67CDC"/>
    <w:rsid w:val="00CA1C29"/>
    <w:rsid w:val="00CB0F97"/>
    <w:rsid w:val="00CD40B3"/>
    <w:rsid w:val="00CD7DA1"/>
    <w:rsid w:val="00D024E4"/>
    <w:rsid w:val="00D13566"/>
    <w:rsid w:val="00D16A6F"/>
    <w:rsid w:val="00D3711C"/>
    <w:rsid w:val="00D44A3F"/>
    <w:rsid w:val="00D5038E"/>
    <w:rsid w:val="00D56E17"/>
    <w:rsid w:val="00D83EEB"/>
    <w:rsid w:val="00D86007"/>
    <w:rsid w:val="00D9309B"/>
    <w:rsid w:val="00DA5DEE"/>
    <w:rsid w:val="00DC24A3"/>
    <w:rsid w:val="00DC4BD8"/>
    <w:rsid w:val="00DC4FC3"/>
    <w:rsid w:val="00DD5920"/>
    <w:rsid w:val="00DE4B42"/>
    <w:rsid w:val="00DF1505"/>
    <w:rsid w:val="00E01447"/>
    <w:rsid w:val="00E06F26"/>
    <w:rsid w:val="00E13F61"/>
    <w:rsid w:val="00E1416D"/>
    <w:rsid w:val="00E20F1F"/>
    <w:rsid w:val="00E217F4"/>
    <w:rsid w:val="00E33B62"/>
    <w:rsid w:val="00E46447"/>
    <w:rsid w:val="00E524B9"/>
    <w:rsid w:val="00E80289"/>
    <w:rsid w:val="00E90122"/>
    <w:rsid w:val="00EA17D7"/>
    <w:rsid w:val="00EC12C2"/>
    <w:rsid w:val="00EE72B7"/>
    <w:rsid w:val="00EF2F23"/>
    <w:rsid w:val="00F039AE"/>
    <w:rsid w:val="00F07323"/>
    <w:rsid w:val="00F26478"/>
    <w:rsid w:val="00F2739C"/>
    <w:rsid w:val="00F533CB"/>
    <w:rsid w:val="00F67C24"/>
    <w:rsid w:val="00F72382"/>
    <w:rsid w:val="00F75754"/>
    <w:rsid w:val="00F813D1"/>
    <w:rsid w:val="00FA695F"/>
    <w:rsid w:val="00FE03FC"/>
    <w:rsid w:val="00FE17FB"/>
    <w:rsid w:val="00FE44C7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F3FA776D-9F86-4508-A131-3E40394A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A85"/>
    <w:pPr>
      <w:spacing w:after="0"/>
    </w:pPr>
    <w:rPr>
      <w:rFonts w:ascii="Lato" w:hAnsi="La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P-rdtytu">
    <w:name w:val="P-śródtytuł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color w:val="000000"/>
      <w:sz w:val="28"/>
      <w:szCs w:val="28"/>
      <w:lang w:eastAsia="pl-PL"/>
    </w:rPr>
  </w:style>
  <w:style w:type="paragraph" w:customStyle="1" w:styleId="P-temat">
    <w:name w:val="P-temat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sz w:val="32"/>
      <w:szCs w:val="32"/>
      <w:lang w:eastAsia="pl-PL"/>
    </w:rPr>
  </w:style>
  <w:style w:type="paragraph" w:styleId="Bezodstpw">
    <w:name w:val="No Spacing"/>
    <w:link w:val="BezodstpwZnak"/>
    <w:uiPriority w:val="1"/>
    <w:qFormat/>
    <w:rsid w:val="00C27E96"/>
    <w:pPr>
      <w:spacing w:after="0" w:line="240" w:lineRule="auto"/>
    </w:pPr>
  </w:style>
  <w:style w:type="paragraph" w:customStyle="1" w:styleId="bullet">
    <w:name w:val="bullet"/>
    <w:basedOn w:val="Bezodstpw"/>
    <w:link w:val="bulletZnak"/>
    <w:qFormat/>
    <w:rsid w:val="00BF2261"/>
    <w:pPr>
      <w:numPr>
        <w:numId w:val="1"/>
      </w:numPr>
    </w:pPr>
    <w:rPr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2261"/>
  </w:style>
  <w:style w:type="character" w:customStyle="1" w:styleId="bulletZnak">
    <w:name w:val="bullet Znak"/>
    <w:basedOn w:val="BezodstpwZnak"/>
    <w:link w:val="bullet"/>
    <w:rsid w:val="00BF2261"/>
    <w:rPr>
      <w:sz w:val="24"/>
      <w:szCs w:val="24"/>
    </w:rPr>
  </w:style>
  <w:style w:type="paragraph" w:customStyle="1" w:styleId="bulet">
    <w:name w:val="bulet"/>
    <w:basedOn w:val="Akapitzlist"/>
    <w:link w:val="buletZnak"/>
    <w:qFormat/>
    <w:rsid w:val="00851C8F"/>
    <w:pPr>
      <w:numPr>
        <w:numId w:val="2"/>
      </w:numPr>
      <w:pBdr>
        <w:top w:val="nil"/>
        <w:left w:val="nil"/>
        <w:bottom w:val="nil"/>
        <w:right w:val="nil"/>
        <w:between w:val="nil"/>
      </w:pBdr>
      <w:ind w:left="175" w:hanging="130"/>
    </w:pPr>
    <w:rPr>
      <w:rFonts w:eastAsia="Calibri" w:cs="Calibri"/>
      <w:lang w:eastAsia="pl-PL"/>
    </w:rPr>
  </w:style>
  <w:style w:type="character" w:customStyle="1" w:styleId="buletZnak">
    <w:name w:val="bulet Znak"/>
    <w:basedOn w:val="Domylnaczcionkaakapitu"/>
    <w:link w:val="bulet"/>
    <w:rsid w:val="00851C8F"/>
    <w:rPr>
      <w:rFonts w:ascii="Lato" w:eastAsia="Calibri" w:hAnsi="Lato" w:cs="Calibri"/>
      <w:sz w:val="18"/>
      <w:szCs w:val="18"/>
      <w:lang w:eastAsia="pl-PL"/>
    </w:rPr>
  </w:style>
  <w:style w:type="paragraph" w:customStyle="1" w:styleId="gwka">
    <w:name w:val="główka"/>
    <w:basedOn w:val="Normalny"/>
    <w:link w:val="gwkaZnak"/>
    <w:qFormat/>
    <w:rsid w:val="00DA5DEE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b/>
      <w:color w:val="FFFFFF"/>
      <w:lang w:eastAsia="pl-PL"/>
    </w:rPr>
  </w:style>
  <w:style w:type="character" w:customStyle="1" w:styleId="gwkaZnak">
    <w:name w:val="główka Znak"/>
    <w:basedOn w:val="Domylnaczcionkaakapitu"/>
    <w:link w:val="gwka"/>
    <w:rsid w:val="00DA5DEE"/>
    <w:rPr>
      <w:rFonts w:ascii="Calibri" w:eastAsia="Calibri" w:hAnsi="Calibri" w:cs="Calibri"/>
      <w:b/>
      <w:color w:val="FFFFF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DEE"/>
    <w:pPr>
      <w:spacing w:before="100" w:after="100" w:line="240" w:lineRule="auto"/>
    </w:pPr>
    <w:rPr>
      <w:rFonts w:eastAsia="Calibri" w:cstheme="minorHAnsi"/>
      <w:color w:val="2D2D2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DEE"/>
    <w:rPr>
      <w:rFonts w:eastAsia="Calibri" w:cstheme="minorHAnsi"/>
      <w:color w:val="2D2D2D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DEE"/>
    <w:rPr>
      <w:sz w:val="16"/>
      <w:szCs w:val="16"/>
    </w:rPr>
  </w:style>
  <w:style w:type="paragraph" w:customStyle="1" w:styleId="tytul">
    <w:name w:val="tytul"/>
    <w:basedOn w:val="Normalny"/>
    <w:link w:val="tytulZnak"/>
    <w:qFormat/>
    <w:rsid w:val="00F039AE"/>
    <w:pPr>
      <w:spacing w:before="100" w:after="240" w:line="240" w:lineRule="auto"/>
    </w:pPr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character" w:customStyle="1" w:styleId="tytulZnak">
    <w:name w:val="tytul Znak"/>
    <w:basedOn w:val="Domylnaczcionkaakapitu"/>
    <w:link w:val="tytul"/>
    <w:rsid w:val="00F039AE"/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paragraph" w:customStyle="1" w:styleId="tab">
    <w:name w:val="tab"/>
    <w:basedOn w:val="Normalny"/>
    <w:link w:val="tabZnak"/>
    <w:qFormat/>
    <w:rsid w:val="00851C8F"/>
    <w:pPr>
      <w:pBdr>
        <w:top w:val="nil"/>
        <w:left w:val="nil"/>
        <w:bottom w:val="nil"/>
        <w:right w:val="nil"/>
        <w:between w:val="nil"/>
      </w:pBdr>
      <w:shd w:val="clear" w:color="auto" w:fill="25AD7B"/>
      <w:spacing w:line="240" w:lineRule="auto"/>
      <w:jc w:val="center"/>
    </w:pPr>
    <w:rPr>
      <w:rFonts w:cs="Calibri"/>
      <w:b/>
      <w:color w:val="FFFFFF"/>
    </w:rPr>
  </w:style>
  <w:style w:type="paragraph" w:customStyle="1" w:styleId="norm1">
    <w:name w:val="norm_1"/>
    <w:basedOn w:val="Normalny"/>
    <w:link w:val="norm1Znak"/>
    <w:qFormat/>
    <w:rsid w:val="00851C8F"/>
  </w:style>
  <w:style w:type="character" w:customStyle="1" w:styleId="tabZnak">
    <w:name w:val="tab Znak"/>
    <w:basedOn w:val="Domylnaczcionkaakapitu"/>
    <w:link w:val="tab"/>
    <w:rsid w:val="00851C8F"/>
    <w:rPr>
      <w:rFonts w:ascii="Lato" w:hAnsi="Lato" w:cs="Calibri"/>
      <w:b/>
      <w:color w:val="FFFFFF"/>
      <w:sz w:val="18"/>
      <w:shd w:val="clear" w:color="auto" w:fill="25AD7B"/>
    </w:rPr>
  </w:style>
  <w:style w:type="paragraph" w:customStyle="1" w:styleId="tab1">
    <w:name w:val="tab_1"/>
    <w:basedOn w:val="Normalny"/>
    <w:link w:val="tab1Znak"/>
    <w:qFormat/>
    <w:rsid w:val="00D56E17"/>
    <w:pPr>
      <w:spacing w:before="60" w:after="60"/>
    </w:pPr>
    <w:rPr>
      <w:b/>
    </w:rPr>
  </w:style>
  <w:style w:type="character" w:customStyle="1" w:styleId="norm1Znak">
    <w:name w:val="norm_1 Znak"/>
    <w:basedOn w:val="Domylnaczcionkaakapitu"/>
    <w:link w:val="norm1"/>
    <w:rsid w:val="00851C8F"/>
    <w:rPr>
      <w:rFonts w:ascii="Lato" w:hAnsi="Lato"/>
      <w:sz w:val="18"/>
      <w:szCs w:val="18"/>
    </w:rPr>
  </w:style>
  <w:style w:type="character" w:customStyle="1" w:styleId="tab1Znak">
    <w:name w:val="tab_1 Znak"/>
    <w:basedOn w:val="Domylnaczcionkaakapitu"/>
    <w:link w:val="tab1"/>
    <w:rsid w:val="00D56E17"/>
    <w:rPr>
      <w:rFonts w:ascii="Lato" w:hAnsi="Lato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8FE8-F65E-4BA1-AE14-A611C27A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2114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Godoń</dc:creator>
  <cp:lastModifiedBy>Alina Cieliczka</cp:lastModifiedBy>
  <cp:revision>108</cp:revision>
  <cp:lastPrinted>2024-08-08T12:59:00Z</cp:lastPrinted>
  <dcterms:created xsi:type="dcterms:W3CDTF">2024-08-02T11:11:00Z</dcterms:created>
  <dcterms:modified xsi:type="dcterms:W3CDTF">2025-09-07T12:31:00Z</dcterms:modified>
</cp:coreProperties>
</file>